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CBA3E" w14:textId="77777777" w:rsidR="00CA591B" w:rsidRDefault="009035D5">
      <w:pPr>
        <w:keepLines/>
        <w:ind w:right="1134"/>
        <w:rPr>
          <w:rFonts w:ascii="Arial" w:hAnsi="Arial"/>
          <w:snapToGrid w:val="0"/>
          <w:color w:val="000000"/>
          <w:sz w:val="20"/>
        </w:rPr>
      </w:pPr>
      <w:r>
        <w:rPr>
          <w:rFonts w:ascii="Arial" w:hAnsi="Arial"/>
          <w:color w:val="000000"/>
          <w:sz w:val="20"/>
          <w:lang w:eastAsia="en-GB"/>
        </w:rPr>
        <w:drawing>
          <wp:anchor distT="0" distB="0" distL="114300" distR="114300" simplePos="0" relativeHeight="251662336" behindDoc="1" locked="0" layoutInCell="1" allowOverlap="1" wp14:anchorId="3D74D8CA" wp14:editId="46AD858A">
            <wp:simplePos x="0" y="0"/>
            <wp:positionH relativeFrom="column">
              <wp:posOffset>5755005</wp:posOffset>
            </wp:positionH>
            <wp:positionV relativeFrom="paragraph">
              <wp:posOffset>0</wp:posOffset>
            </wp:positionV>
            <wp:extent cx="895350" cy="895350"/>
            <wp:effectExtent l="0" t="0" r="0" b="0"/>
            <wp:wrapTight wrapText="bothSides">
              <wp:wrapPolygon edited="0">
                <wp:start x="0" y="0"/>
                <wp:lineTo x="0" y="21140"/>
                <wp:lineTo x="21140" y="21140"/>
                <wp:lineTo x="2114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895350" cy="895350"/>
                    </a:xfrm>
                    <a:prstGeom prst="rect">
                      <a:avLst/>
                    </a:prstGeom>
                  </pic:spPr>
                </pic:pic>
              </a:graphicData>
            </a:graphic>
          </wp:anchor>
        </w:drawing>
      </w:r>
    </w:p>
    <w:p w14:paraId="3851BF0E" w14:textId="77777777" w:rsidR="00CA591B" w:rsidRDefault="00CA591B">
      <w:pPr>
        <w:keepLines/>
        <w:ind w:right="1134"/>
        <w:jc w:val="center"/>
        <w:rPr>
          <w:rFonts w:ascii="Arial" w:hAnsi="Arial"/>
          <w:b/>
          <w:snapToGrid w:val="0"/>
          <w:color w:val="000000"/>
          <w:sz w:val="28"/>
          <w:szCs w:val="28"/>
        </w:rPr>
      </w:pPr>
    </w:p>
    <w:p w14:paraId="331B5075" w14:textId="77777777" w:rsidR="00CA591B" w:rsidRDefault="009035D5">
      <w:pPr>
        <w:keepLines/>
        <w:ind w:right="1134"/>
        <w:jc w:val="center"/>
        <w:rPr>
          <w:rFonts w:ascii="Arial" w:hAnsi="Arial"/>
          <w:b/>
          <w:snapToGrid w:val="0"/>
          <w:color w:val="000000"/>
          <w:sz w:val="28"/>
          <w:szCs w:val="28"/>
        </w:rPr>
      </w:pPr>
      <w:r>
        <w:rPr>
          <w:rFonts w:ascii="Arial" w:hAnsi="Arial"/>
          <w:b/>
          <w:snapToGrid w:val="0"/>
          <w:color w:val="000000"/>
          <w:sz w:val="28"/>
          <w:szCs w:val="28"/>
        </w:rPr>
        <w:t xml:space="preserve">    </w:t>
      </w:r>
    </w:p>
    <w:p w14:paraId="39EA6036" w14:textId="77777777" w:rsidR="00CA591B" w:rsidRDefault="00CA591B">
      <w:pPr>
        <w:keepLines/>
        <w:ind w:right="1134"/>
        <w:rPr>
          <w:rFonts w:ascii="Arial" w:hAnsi="Arial"/>
          <w:snapToGrid w:val="0"/>
          <w:color w:val="000000"/>
          <w:sz w:val="20"/>
        </w:rPr>
      </w:pPr>
    </w:p>
    <w:p w14:paraId="6F79CAEF" w14:textId="77777777" w:rsidR="00CA591B" w:rsidRDefault="00CA591B">
      <w:pPr>
        <w:keepLines/>
        <w:ind w:right="1134"/>
        <w:rPr>
          <w:rFonts w:ascii="Arial" w:hAnsi="Arial"/>
          <w:snapToGrid w:val="0"/>
          <w:color w:val="000000"/>
          <w:sz w:val="20"/>
        </w:rPr>
      </w:pPr>
    </w:p>
    <w:p w14:paraId="2E6B326E" w14:textId="77777777" w:rsidR="00CA591B" w:rsidRDefault="00CA591B">
      <w:pPr>
        <w:keepLines/>
        <w:ind w:right="1134" w:firstLine="720"/>
        <w:jc w:val="center"/>
        <w:rPr>
          <w:rFonts w:ascii="Arial" w:hAnsi="Arial"/>
          <w:snapToGrid w:val="0"/>
          <w:color w:val="000000"/>
          <w:sz w:val="20"/>
        </w:rPr>
      </w:pPr>
    </w:p>
    <w:p w14:paraId="617A6653" w14:textId="77777777" w:rsidR="00CA591B" w:rsidRDefault="00CA591B">
      <w:pPr>
        <w:rPr>
          <w:rFonts w:ascii="Arial" w:hAnsi="Arial" w:cs="Arial"/>
          <w:noProof w:val="0"/>
          <w:szCs w:val="24"/>
          <w:lang w:eastAsia="en-GB"/>
        </w:rPr>
      </w:pPr>
    </w:p>
    <w:p w14:paraId="2FB4591E" w14:textId="77777777" w:rsidR="009035D5" w:rsidRPr="0011107B" w:rsidRDefault="009035D5" w:rsidP="009035D5">
      <w:pPr>
        <w:rPr>
          <w:rFonts w:ascii="Arial" w:hAnsi="Arial" w:cs="Arial"/>
          <w:b/>
        </w:rPr>
      </w:pPr>
      <w:r w:rsidRPr="0011107B">
        <w:rPr>
          <w:rFonts w:ascii="Arial" w:hAnsi="Arial" w:cs="Arial"/>
          <w:b/>
        </w:rPr>
        <w:t>Physical Education and Sport Faculty</w:t>
      </w:r>
    </w:p>
    <w:p w14:paraId="34CB9B02" w14:textId="77777777" w:rsidR="009035D5" w:rsidRPr="0011107B" w:rsidRDefault="009035D5" w:rsidP="009035D5">
      <w:pPr>
        <w:rPr>
          <w:rFonts w:ascii="Arial" w:hAnsi="Arial" w:cs="Arial"/>
          <w:b/>
        </w:rPr>
      </w:pPr>
    </w:p>
    <w:p w14:paraId="02065DAB" w14:textId="77777777" w:rsidR="009035D5" w:rsidRPr="0011107B" w:rsidRDefault="009035D5" w:rsidP="009035D5">
      <w:pPr>
        <w:jc w:val="both"/>
        <w:rPr>
          <w:rFonts w:ascii="ArialMT" w:hAnsi="ArialMT" w:cs="ArialMT"/>
          <w:noProof w:val="0"/>
          <w:sz w:val="22"/>
          <w:szCs w:val="22"/>
          <w:lang w:eastAsia="en-GB"/>
        </w:rPr>
      </w:pPr>
    </w:p>
    <w:p w14:paraId="4944169A" w14:textId="77777777" w:rsidR="009035D5" w:rsidRPr="0011107B" w:rsidRDefault="009035D5" w:rsidP="009035D5">
      <w:pPr>
        <w:pStyle w:val="Heading2"/>
        <w:rPr>
          <w:rFonts w:ascii="ArialMT" w:eastAsia="Times" w:hAnsi="ArialMT" w:cs="ArialMT"/>
          <w:b/>
          <w:noProof w:val="0"/>
          <w:color w:val="auto"/>
          <w:sz w:val="22"/>
          <w:szCs w:val="22"/>
          <w:lang w:eastAsia="en-GB"/>
        </w:rPr>
      </w:pPr>
      <w:r w:rsidRPr="0011107B">
        <w:rPr>
          <w:rFonts w:ascii="ArialMT" w:eastAsia="Times" w:hAnsi="ArialMT" w:cs="ArialMT"/>
          <w:b/>
          <w:noProof w:val="0"/>
          <w:color w:val="auto"/>
          <w:sz w:val="22"/>
          <w:szCs w:val="22"/>
          <w:lang w:eastAsia="en-GB"/>
        </w:rPr>
        <w:t xml:space="preserve">Resources </w:t>
      </w:r>
    </w:p>
    <w:p w14:paraId="5423F59A" w14:textId="77777777" w:rsidR="009035D5" w:rsidRPr="0011107B" w:rsidRDefault="009035D5" w:rsidP="009035D5">
      <w:pPr>
        <w:jc w:val="both"/>
        <w:rPr>
          <w:rFonts w:ascii="ArialMT" w:hAnsi="ArialMT" w:cs="ArialMT"/>
          <w:noProof w:val="0"/>
          <w:sz w:val="22"/>
          <w:szCs w:val="22"/>
          <w:lang w:eastAsia="en-GB"/>
        </w:rPr>
      </w:pPr>
    </w:p>
    <w:p w14:paraId="0291F5C2" w14:textId="77777777" w:rsidR="009035D5" w:rsidRPr="0011107B" w:rsidRDefault="009035D5" w:rsidP="009035D5">
      <w:pPr>
        <w:jc w:val="both"/>
        <w:rPr>
          <w:rFonts w:ascii="ArialMT" w:hAnsi="ArialMT" w:cs="ArialMT"/>
          <w:noProof w:val="0"/>
          <w:sz w:val="22"/>
          <w:szCs w:val="22"/>
          <w:lang w:eastAsia="en-GB"/>
        </w:rPr>
      </w:pPr>
      <w:r w:rsidRPr="0011107B">
        <w:rPr>
          <w:rFonts w:ascii="Arial" w:eastAsia="Calibri" w:hAnsi="Arial" w:cs="Arial"/>
          <w:sz w:val="22"/>
          <w:szCs w:val="22"/>
        </w:rPr>
        <w:t xml:space="preserve">The recent rebuilding programme means that we have a ‘state of the art’ £38 million 21st century school and facilities. </w:t>
      </w:r>
      <w:r w:rsidRPr="0011107B">
        <w:rPr>
          <w:rFonts w:ascii="ArialMT" w:hAnsi="ArialMT" w:cs="ArialMT"/>
          <w:noProof w:val="0"/>
          <w:sz w:val="22"/>
          <w:szCs w:val="22"/>
          <w:lang w:eastAsia="en-GB"/>
        </w:rPr>
        <w:t xml:space="preserve">The Physical Education Faculty has the following facilities: a </w:t>
      </w:r>
      <w:proofErr w:type="gramStart"/>
      <w:r w:rsidRPr="0011107B">
        <w:rPr>
          <w:rFonts w:ascii="ArialMT" w:hAnsi="ArialMT" w:cs="ArialMT"/>
          <w:noProof w:val="0"/>
          <w:sz w:val="22"/>
          <w:szCs w:val="22"/>
          <w:lang w:eastAsia="en-GB"/>
        </w:rPr>
        <w:t>four badminton</w:t>
      </w:r>
      <w:proofErr w:type="gramEnd"/>
      <w:r w:rsidRPr="0011107B">
        <w:rPr>
          <w:rFonts w:ascii="ArialMT" w:hAnsi="ArialMT" w:cs="ArialMT"/>
          <w:noProof w:val="0"/>
          <w:sz w:val="22"/>
          <w:szCs w:val="22"/>
          <w:lang w:eastAsia="en-GB"/>
        </w:rPr>
        <w:t xml:space="preserve"> court sports hall, gymnasium, fitness suite, dance studio, physical education classroom, multi-use games area with three netball courts and four tennis courts, climbing wall, a floodlit Astroturf pitch and field areas with football, rugby, cricket and rounders pitches. </w:t>
      </w:r>
    </w:p>
    <w:p w14:paraId="348DBAAA" w14:textId="77777777" w:rsidR="009035D5" w:rsidRPr="0011107B" w:rsidRDefault="009035D5" w:rsidP="009035D5">
      <w:pPr>
        <w:jc w:val="both"/>
        <w:rPr>
          <w:rFonts w:ascii="ArialMT" w:hAnsi="ArialMT" w:cs="ArialMT"/>
          <w:noProof w:val="0"/>
          <w:sz w:val="22"/>
          <w:szCs w:val="22"/>
          <w:lang w:eastAsia="en-GB"/>
        </w:rPr>
      </w:pPr>
    </w:p>
    <w:p w14:paraId="3C3EE586" w14:textId="77777777" w:rsidR="009035D5" w:rsidRPr="0011107B" w:rsidRDefault="009035D5" w:rsidP="009035D5">
      <w:pPr>
        <w:jc w:val="both"/>
        <w:rPr>
          <w:rFonts w:ascii="ArialMT" w:hAnsi="ArialMT" w:cs="ArialMT"/>
          <w:b/>
          <w:noProof w:val="0"/>
          <w:sz w:val="22"/>
          <w:szCs w:val="22"/>
          <w:lang w:eastAsia="en-GB"/>
        </w:rPr>
      </w:pPr>
      <w:r w:rsidRPr="0011107B">
        <w:rPr>
          <w:rFonts w:ascii="ArialMT" w:hAnsi="ArialMT" w:cs="ArialMT"/>
          <w:b/>
          <w:noProof w:val="0"/>
          <w:sz w:val="22"/>
          <w:szCs w:val="22"/>
          <w:lang w:eastAsia="en-GB"/>
        </w:rPr>
        <w:t>Courses and pupil grouping</w:t>
      </w:r>
    </w:p>
    <w:p w14:paraId="53F82763" w14:textId="77777777" w:rsidR="009035D5" w:rsidRPr="0011107B" w:rsidRDefault="009035D5" w:rsidP="009035D5">
      <w:pPr>
        <w:jc w:val="both"/>
        <w:rPr>
          <w:rFonts w:ascii="ArialMT" w:hAnsi="ArialMT" w:cs="ArialMT"/>
          <w:noProof w:val="0"/>
          <w:sz w:val="22"/>
          <w:szCs w:val="22"/>
          <w:lang w:eastAsia="en-GB"/>
        </w:rPr>
      </w:pPr>
    </w:p>
    <w:p w14:paraId="720BD568" w14:textId="327791DB" w:rsidR="0011107B" w:rsidRPr="003254AE" w:rsidRDefault="0011107B" w:rsidP="0011107B">
      <w:pPr>
        <w:jc w:val="both"/>
        <w:rPr>
          <w:rFonts w:ascii="Arial" w:hAnsi="Arial" w:cs="Arial"/>
          <w:noProof w:val="0"/>
          <w:sz w:val="22"/>
          <w:szCs w:val="22"/>
          <w:lang w:eastAsia="en-GB"/>
        </w:rPr>
      </w:pPr>
      <w:r w:rsidRPr="003254AE">
        <w:rPr>
          <w:rFonts w:ascii="Arial" w:hAnsi="Arial" w:cs="Arial"/>
          <w:noProof w:val="0"/>
          <w:sz w:val="22"/>
          <w:szCs w:val="22"/>
          <w:lang w:eastAsia="en-GB"/>
        </w:rPr>
        <w:t>The Physical Education and Sport Faculty runs the following examined courses at level 2 –</w:t>
      </w:r>
      <w:r w:rsidR="00586CE5">
        <w:rPr>
          <w:rFonts w:ascii="Arial" w:hAnsi="Arial" w:cs="Arial"/>
          <w:noProof w:val="0"/>
          <w:sz w:val="22"/>
          <w:szCs w:val="22"/>
          <w:lang w:eastAsia="en-GB"/>
        </w:rPr>
        <w:t xml:space="preserve"> </w:t>
      </w:r>
      <w:r w:rsidRPr="003254AE">
        <w:rPr>
          <w:rFonts w:ascii="Arial" w:hAnsi="Arial" w:cs="Arial"/>
          <w:noProof w:val="0"/>
          <w:sz w:val="22"/>
          <w:szCs w:val="22"/>
          <w:lang w:eastAsia="en-GB"/>
        </w:rPr>
        <w:t xml:space="preserve">OCR Cambridge Nationals in Sports Studies.  At level 3 we offer Cambridge </w:t>
      </w:r>
      <w:proofErr w:type="spellStart"/>
      <w:r w:rsidRPr="003254AE">
        <w:rPr>
          <w:rFonts w:ascii="Arial" w:hAnsi="Arial" w:cs="Arial"/>
          <w:noProof w:val="0"/>
          <w:sz w:val="22"/>
          <w:szCs w:val="22"/>
          <w:lang w:eastAsia="en-GB"/>
        </w:rPr>
        <w:t>Technicals</w:t>
      </w:r>
      <w:proofErr w:type="spellEnd"/>
      <w:r w:rsidRPr="003254AE">
        <w:rPr>
          <w:rFonts w:ascii="Arial" w:hAnsi="Arial" w:cs="Arial"/>
          <w:noProof w:val="0"/>
          <w:sz w:val="22"/>
          <w:szCs w:val="22"/>
          <w:lang w:eastAsia="en-GB"/>
        </w:rPr>
        <w:t xml:space="preserve"> in Sport and Physical Activity</w:t>
      </w:r>
    </w:p>
    <w:p w14:paraId="4B06EBD2" w14:textId="77777777" w:rsidR="0011107B" w:rsidRPr="003254AE" w:rsidRDefault="0011107B" w:rsidP="0011107B">
      <w:pPr>
        <w:jc w:val="both"/>
        <w:rPr>
          <w:rFonts w:ascii="Arial" w:hAnsi="Arial" w:cs="Arial"/>
          <w:noProof w:val="0"/>
          <w:sz w:val="22"/>
          <w:szCs w:val="22"/>
          <w:lang w:eastAsia="en-GB"/>
        </w:rPr>
      </w:pPr>
    </w:p>
    <w:p w14:paraId="6391A6A3" w14:textId="77777777" w:rsidR="009035D5" w:rsidRPr="0011107B" w:rsidRDefault="0011107B" w:rsidP="0011107B">
      <w:pPr>
        <w:jc w:val="both"/>
        <w:rPr>
          <w:rFonts w:ascii="ArialMT" w:hAnsi="ArialMT" w:cs="ArialMT"/>
          <w:noProof w:val="0"/>
          <w:sz w:val="22"/>
          <w:szCs w:val="22"/>
          <w:lang w:eastAsia="en-GB"/>
        </w:rPr>
      </w:pPr>
      <w:r w:rsidRPr="003254AE">
        <w:rPr>
          <w:rFonts w:ascii="Arial" w:hAnsi="Arial" w:cs="Arial"/>
          <w:noProof w:val="0"/>
          <w:sz w:val="22"/>
          <w:szCs w:val="22"/>
          <w:lang w:eastAsia="en-GB"/>
        </w:rPr>
        <w:t>Physical Education is mostly taught in single gender groups, with provision for any SEND students. At Key Stage Four, the emphasis is on lifelong</w:t>
      </w:r>
      <w:r w:rsidRPr="0011107B">
        <w:rPr>
          <w:rFonts w:ascii="ArialMT" w:hAnsi="ArialMT" w:cs="ArialMT"/>
          <w:noProof w:val="0"/>
          <w:sz w:val="22"/>
          <w:szCs w:val="22"/>
          <w:lang w:eastAsia="en-GB"/>
        </w:rPr>
        <w:t xml:space="preserve"> participation in physical activity.</w:t>
      </w:r>
    </w:p>
    <w:p w14:paraId="65B2A2C4" w14:textId="77777777" w:rsidR="009035D5" w:rsidRPr="0011107B" w:rsidRDefault="009035D5" w:rsidP="009035D5">
      <w:pPr>
        <w:jc w:val="both"/>
        <w:rPr>
          <w:rFonts w:ascii="ArialMT" w:hAnsi="ArialMT" w:cs="ArialMT"/>
          <w:noProof w:val="0"/>
          <w:sz w:val="22"/>
          <w:szCs w:val="22"/>
          <w:lang w:eastAsia="en-GB"/>
        </w:rPr>
      </w:pPr>
    </w:p>
    <w:p w14:paraId="111B1418" w14:textId="77777777" w:rsidR="009035D5" w:rsidRPr="0011107B" w:rsidRDefault="009035D5" w:rsidP="009035D5">
      <w:pPr>
        <w:jc w:val="both"/>
        <w:rPr>
          <w:rFonts w:ascii="ArialMT" w:hAnsi="ArialMT" w:cs="ArialMT"/>
          <w:b/>
          <w:noProof w:val="0"/>
          <w:sz w:val="22"/>
          <w:szCs w:val="22"/>
          <w:lang w:eastAsia="en-GB"/>
        </w:rPr>
      </w:pPr>
      <w:r w:rsidRPr="0011107B">
        <w:rPr>
          <w:rFonts w:ascii="ArialMT" w:hAnsi="ArialMT" w:cs="ArialMT"/>
          <w:b/>
          <w:noProof w:val="0"/>
          <w:sz w:val="22"/>
          <w:szCs w:val="22"/>
          <w:lang w:eastAsia="en-GB"/>
        </w:rPr>
        <w:t>Curriculum and Extracurricular activities offered</w:t>
      </w:r>
    </w:p>
    <w:p w14:paraId="56DE9CDB" w14:textId="77777777" w:rsidR="009035D5" w:rsidRPr="0011107B" w:rsidRDefault="009035D5" w:rsidP="009035D5">
      <w:pPr>
        <w:jc w:val="both"/>
        <w:rPr>
          <w:rFonts w:ascii="ArialMT" w:hAnsi="ArialMT" w:cs="ArialMT"/>
          <w:noProof w:val="0"/>
          <w:sz w:val="22"/>
          <w:szCs w:val="22"/>
          <w:lang w:eastAsia="en-GB"/>
        </w:rPr>
      </w:pPr>
    </w:p>
    <w:p w14:paraId="353469FB" w14:textId="77777777" w:rsidR="009035D5" w:rsidRPr="0011107B" w:rsidRDefault="009035D5" w:rsidP="009035D5">
      <w:pPr>
        <w:jc w:val="both"/>
        <w:rPr>
          <w:rFonts w:ascii="ArialMT" w:hAnsi="ArialMT" w:cs="ArialMT"/>
          <w:noProof w:val="0"/>
          <w:sz w:val="22"/>
          <w:szCs w:val="22"/>
          <w:lang w:eastAsia="en-GB"/>
        </w:rPr>
      </w:pPr>
      <w:r w:rsidRPr="0011107B">
        <w:rPr>
          <w:rFonts w:ascii="ArialMT" w:hAnsi="ArialMT" w:cs="ArialMT"/>
          <w:noProof w:val="0"/>
          <w:sz w:val="22"/>
          <w:szCs w:val="22"/>
          <w:lang w:eastAsia="en-GB"/>
        </w:rPr>
        <w:t xml:space="preserve">The faculty offers students a wide range of sporting and physical activities. Games include netball, hockey, basketball, badminton, rounders, volleyball, tennis, cricket, rugby and football. Other activities include athletics, fitness, outdoor education, gymnastics and trampolining.  </w:t>
      </w:r>
    </w:p>
    <w:p w14:paraId="36D295A8" w14:textId="77777777" w:rsidR="009035D5" w:rsidRPr="0011107B" w:rsidRDefault="009035D5" w:rsidP="009035D5">
      <w:pPr>
        <w:jc w:val="both"/>
        <w:rPr>
          <w:rFonts w:ascii="ArialMT" w:hAnsi="ArialMT" w:cs="ArialMT"/>
          <w:noProof w:val="0"/>
          <w:sz w:val="22"/>
          <w:szCs w:val="22"/>
          <w:lang w:eastAsia="en-GB"/>
        </w:rPr>
      </w:pPr>
    </w:p>
    <w:p w14:paraId="47C40ED8" w14:textId="77777777" w:rsidR="009035D5" w:rsidRPr="00C63C11" w:rsidRDefault="009035D5" w:rsidP="009035D5">
      <w:pPr>
        <w:jc w:val="both"/>
        <w:rPr>
          <w:rFonts w:ascii="ArialMT" w:hAnsi="ArialMT" w:cs="ArialMT"/>
          <w:noProof w:val="0"/>
          <w:sz w:val="22"/>
          <w:szCs w:val="22"/>
          <w:lang w:eastAsia="en-GB"/>
        </w:rPr>
      </w:pPr>
      <w:r w:rsidRPr="0011107B">
        <w:rPr>
          <w:rFonts w:ascii="ArialMT" w:hAnsi="ArialMT" w:cs="ArialMT"/>
          <w:noProof w:val="0"/>
          <w:sz w:val="22"/>
          <w:szCs w:val="22"/>
          <w:lang w:eastAsia="en-GB"/>
        </w:rPr>
        <w:t>The faculty offers an extensive programme of extracurricular sporting activities. All teams are entered into district and county competitions. Practices take place regularly for students at lunchtimes and after school.</w:t>
      </w:r>
      <w:r w:rsidRPr="00C63C11">
        <w:rPr>
          <w:rFonts w:ascii="ArialMT" w:hAnsi="ArialMT" w:cs="ArialMT"/>
          <w:noProof w:val="0"/>
          <w:sz w:val="22"/>
          <w:szCs w:val="22"/>
          <w:lang w:eastAsia="en-GB"/>
        </w:rPr>
        <w:t xml:space="preserve"> </w:t>
      </w:r>
    </w:p>
    <w:p w14:paraId="477A52E1" w14:textId="77777777" w:rsidR="00CA591B" w:rsidRDefault="00CA591B">
      <w:pPr>
        <w:autoSpaceDE w:val="0"/>
        <w:autoSpaceDN w:val="0"/>
        <w:adjustRightInd w:val="0"/>
        <w:jc w:val="both"/>
        <w:rPr>
          <w:rFonts w:ascii="Arial" w:hAnsi="Arial" w:cs="Arial"/>
          <w:noProof w:val="0"/>
          <w:szCs w:val="24"/>
          <w:lang w:eastAsia="en-GB"/>
        </w:rPr>
      </w:pPr>
    </w:p>
    <w:p w14:paraId="3ACA567C" w14:textId="77777777" w:rsidR="00CA591B" w:rsidRDefault="00CA591B">
      <w:pPr>
        <w:autoSpaceDE w:val="0"/>
        <w:autoSpaceDN w:val="0"/>
        <w:adjustRightInd w:val="0"/>
        <w:jc w:val="both"/>
        <w:rPr>
          <w:rFonts w:ascii="Arial" w:hAnsi="Arial"/>
          <w:snapToGrid w:val="0"/>
          <w:color w:val="000000"/>
          <w:sz w:val="20"/>
        </w:rPr>
      </w:pPr>
    </w:p>
    <w:p w14:paraId="7F64973A" w14:textId="77777777" w:rsidR="00CA591B" w:rsidRDefault="00CA591B">
      <w:pPr>
        <w:autoSpaceDE w:val="0"/>
        <w:autoSpaceDN w:val="0"/>
        <w:adjustRightInd w:val="0"/>
        <w:jc w:val="both"/>
        <w:rPr>
          <w:rFonts w:ascii="Arial" w:hAnsi="Arial"/>
          <w:sz w:val="20"/>
        </w:rPr>
      </w:pPr>
    </w:p>
    <w:p w14:paraId="510A9783" w14:textId="77777777" w:rsidR="00CA591B" w:rsidRDefault="00CA591B">
      <w:pPr>
        <w:autoSpaceDE w:val="0"/>
        <w:autoSpaceDN w:val="0"/>
        <w:adjustRightInd w:val="0"/>
        <w:jc w:val="both"/>
        <w:rPr>
          <w:rFonts w:ascii="Arial" w:hAnsi="Arial" w:cs="Arial"/>
          <w:bCs/>
          <w:szCs w:val="24"/>
        </w:rPr>
      </w:pPr>
    </w:p>
    <w:p w14:paraId="1E6357C8" w14:textId="77777777" w:rsidR="00CA591B" w:rsidRDefault="00CA591B">
      <w:pPr>
        <w:autoSpaceDE w:val="0"/>
        <w:autoSpaceDN w:val="0"/>
        <w:adjustRightInd w:val="0"/>
        <w:jc w:val="both"/>
        <w:rPr>
          <w:rFonts w:ascii="Arial" w:hAnsi="Arial" w:cs="Arial"/>
          <w:bCs/>
          <w:szCs w:val="24"/>
        </w:rPr>
      </w:pPr>
    </w:p>
    <w:p w14:paraId="642B494E" w14:textId="77777777" w:rsidR="00CA591B" w:rsidRDefault="00CA591B">
      <w:pPr>
        <w:autoSpaceDE w:val="0"/>
        <w:autoSpaceDN w:val="0"/>
        <w:adjustRightInd w:val="0"/>
        <w:jc w:val="both"/>
        <w:rPr>
          <w:rFonts w:ascii="Arial" w:hAnsi="Arial" w:cs="Arial"/>
          <w:bCs/>
          <w:szCs w:val="24"/>
        </w:rPr>
      </w:pPr>
    </w:p>
    <w:p w14:paraId="6BA81145" w14:textId="77777777" w:rsidR="00CA591B" w:rsidRDefault="00CA591B">
      <w:pPr>
        <w:autoSpaceDE w:val="0"/>
        <w:autoSpaceDN w:val="0"/>
        <w:adjustRightInd w:val="0"/>
        <w:jc w:val="both"/>
        <w:rPr>
          <w:rFonts w:ascii="Arial" w:hAnsi="Arial" w:cs="Arial"/>
          <w:bCs/>
          <w:szCs w:val="24"/>
        </w:rPr>
      </w:pPr>
    </w:p>
    <w:p w14:paraId="29AB7F66" w14:textId="77777777" w:rsidR="00CA591B" w:rsidRDefault="00CA591B">
      <w:pPr>
        <w:autoSpaceDE w:val="0"/>
        <w:autoSpaceDN w:val="0"/>
        <w:adjustRightInd w:val="0"/>
        <w:jc w:val="both"/>
        <w:rPr>
          <w:rFonts w:ascii="Arial" w:hAnsi="Arial" w:cs="Arial"/>
          <w:bCs/>
          <w:szCs w:val="24"/>
        </w:rPr>
      </w:pPr>
    </w:p>
    <w:p w14:paraId="3343454C" w14:textId="77777777" w:rsidR="00CA591B" w:rsidRDefault="00CA591B">
      <w:pPr>
        <w:autoSpaceDE w:val="0"/>
        <w:autoSpaceDN w:val="0"/>
        <w:adjustRightInd w:val="0"/>
        <w:jc w:val="both"/>
        <w:rPr>
          <w:rFonts w:ascii="Arial" w:hAnsi="Arial" w:cs="Arial"/>
          <w:bCs/>
          <w:szCs w:val="24"/>
        </w:rPr>
      </w:pPr>
    </w:p>
    <w:p w14:paraId="36C634E6" w14:textId="77777777" w:rsidR="00CA591B" w:rsidRDefault="00CA591B">
      <w:pPr>
        <w:autoSpaceDE w:val="0"/>
        <w:autoSpaceDN w:val="0"/>
        <w:adjustRightInd w:val="0"/>
        <w:jc w:val="both"/>
        <w:rPr>
          <w:rFonts w:ascii="Arial" w:hAnsi="Arial" w:cs="Arial"/>
          <w:bCs/>
          <w:szCs w:val="24"/>
        </w:rPr>
      </w:pPr>
    </w:p>
    <w:p w14:paraId="6CE82F8C" w14:textId="77777777" w:rsidR="00CA591B" w:rsidRDefault="00CA591B">
      <w:pPr>
        <w:autoSpaceDE w:val="0"/>
        <w:autoSpaceDN w:val="0"/>
        <w:adjustRightInd w:val="0"/>
        <w:jc w:val="both"/>
        <w:rPr>
          <w:rFonts w:ascii="Arial" w:hAnsi="Arial" w:cs="Arial"/>
          <w:bCs/>
          <w:szCs w:val="24"/>
        </w:rPr>
      </w:pPr>
    </w:p>
    <w:p w14:paraId="2274FF74" w14:textId="77777777" w:rsidR="00CA591B" w:rsidRDefault="00CA591B">
      <w:pPr>
        <w:autoSpaceDE w:val="0"/>
        <w:autoSpaceDN w:val="0"/>
        <w:adjustRightInd w:val="0"/>
        <w:jc w:val="both"/>
        <w:rPr>
          <w:rFonts w:ascii="Arial" w:hAnsi="Arial" w:cs="Arial"/>
          <w:bCs/>
          <w:szCs w:val="24"/>
        </w:rPr>
      </w:pPr>
    </w:p>
    <w:p w14:paraId="7D78C6B3" w14:textId="77777777" w:rsidR="00CA591B" w:rsidRDefault="00CA591B">
      <w:pPr>
        <w:autoSpaceDE w:val="0"/>
        <w:autoSpaceDN w:val="0"/>
        <w:adjustRightInd w:val="0"/>
        <w:jc w:val="both"/>
        <w:rPr>
          <w:rFonts w:ascii="Arial" w:hAnsi="Arial" w:cs="Arial"/>
          <w:bCs/>
          <w:szCs w:val="24"/>
        </w:rPr>
      </w:pPr>
    </w:p>
    <w:p w14:paraId="1D6BBEC2" w14:textId="77777777" w:rsidR="00CA591B" w:rsidRDefault="00CA591B">
      <w:pPr>
        <w:autoSpaceDE w:val="0"/>
        <w:autoSpaceDN w:val="0"/>
        <w:adjustRightInd w:val="0"/>
        <w:jc w:val="both"/>
        <w:rPr>
          <w:rFonts w:ascii="Arial" w:hAnsi="Arial" w:cs="Arial"/>
          <w:bCs/>
          <w:szCs w:val="24"/>
        </w:rPr>
      </w:pPr>
    </w:p>
    <w:p w14:paraId="4981EA86" w14:textId="77777777" w:rsidR="00CA591B" w:rsidRDefault="00CA591B">
      <w:pPr>
        <w:autoSpaceDE w:val="0"/>
        <w:autoSpaceDN w:val="0"/>
        <w:adjustRightInd w:val="0"/>
        <w:jc w:val="both"/>
        <w:rPr>
          <w:rFonts w:ascii="Arial" w:hAnsi="Arial" w:cs="Arial"/>
          <w:bCs/>
          <w:szCs w:val="24"/>
        </w:rPr>
      </w:pPr>
    </w:p>
    <w:p w14:paraId="180EEC8D" w14:textId="77777777" w:rsidR="00CA591B" w:rsidRDefault="00CA591B">
      <w:pPr>
        <w:autoSpaceDE w:val="0"/>
        <w:autoSpaceDN w:val="0"/>
        <w:adjustRightInd w:val="0"/>
        <w:jc w:val="both"/>
        <w:rPr>
          <w:rFonts w:ascii="Arial" w:hAnsi="Arial" w:cs="Arial"/>
          <w:bCs/>
          <w:szCs w:val="24"/>
        </w:rPr>
      </w:pPr>
    </w:p>
    <w:p w14:paraId="0F9596D9" w14:textId="77777777" w:rsidR="00CA591B" w:rsidRDefault="00CA591B">
      <w:pPr>
        <w:autoSpaceDE w:val="0"/>
        <w:autoSpaceDN w:val="0"/>
        <w:adjustRightInd w:val="0"/>
        <w:jc w:val="both"/>
        <w:rPr>
          <w:rFonts w:ascii="Arial" w:hAnsi="Arial" w:cs="Arial"/>
          <w:bCs/>
          <w:szCs w:val="24"/>
        </w:rPr>
      </w:pPr>
    </w:p>
    <w:p w14:paraId="78C8AA17" w14:textId="77777777" w:rsidR="00CA591B" w:rsidRDefault="00CA591B">
      <w:pPr>
        <w:autoSpaceDE w:val="0"/>
        <w:autoSpaceDN w:val="0"/>
        <w:adjustRightInd w:val="0"/>
        <w:jc w:val="both"/>
        <w:rPr>
          <w:rFonts w:ascii="Arial" w:hAnsi="Arial" w:cs="Arial"/>
          <w:bCs/>
          <w:szCs w:val="24"/>
        </w:rPr>
      </w:pPr>
    </w:p>
    <w:p w14:paraId="45323B74" w14:textId="77777777" w:rsidR="00CA591B" w:rsidRDefault="00CA591B">
      <w:pPr>
        <w:autoSpaceDE w:val="0"/>
        <w:autoSpaceDN w:val="0"/>
        <w:adjustRightInd w:val="0"/>
        <w:jc w:val="both"/>
        <w:rPr>
          <w:rFonts w:ascii="Arial" w:hAnsi="Arial" w:cs="Arial"/>
          <w:bCs/>
          <w:szCs w:val="24"/>
        </w:rPr>
      </w:pPr>
    </w:p>
    <w:p w14:paraId="331F97CD" w14:textId="77777777" w:rsidR="00CA591B" w:rsidRDefault="00CA591B">
      <w:pPr>
        <w:autoSpaceDE w:val="0"/>
        <w:autoSpaceDN w:val="0"/>
        <w:adjustRightInd w:val="0"/>
        <w:jc w:val="both"/>
        <w:rPr>
          <w:rFonts w:ascii="Arial" w:hAnsi="Arial" w:cs="Arial"/>
          <w:bCs/>
          <w:szCs w:val="24"/>
        </w:rPr>
      </w:pPr>
    </w:p>
    <w:p w14:paraId="5E0F51F6" w14:textId="77777777" w:rsidR="00CA591B" w:rsidRDefault="00CA591B">
      <w:pPr>
        <w:autoSpaceDE w:val="0"/>
        <w:autoSpaceDN w:val="0"/>
        <w:adjustRightInd w:val="0"/>
        <w:jc w:val="both"/>
        <w:rPr>
          <w:rFonts w:ascii="Arial" w:hAnsi="Arial" w:cs="Arial"/>
          <w:bCs/>
          <w:szCs w:val="24"/>
        </w:rPr>
      </w:pPr>
    </w:p>
    <w:p w14:paraId="0CC836F1" w14:textId="77777777" w:rsidR="00CA591B" w:rsidRDefault="00CA591B">
      <w:pPr>
        <w:autoSpaceDE w:val="0"/>
        <w:autoSpaceDN w:val="0"/>
        <w:adjustRightInd w:val="0"/>
        <w:jc w:val="both"/>
        <w:rPr>
          <w:rFonts w:ascii="Arial" w:hAnsi="Arial" w:cs="Arial"/>
          <w:bCs/>
          <w:szCs w:val="24"/>
        </w:rPr>
      </w:pPr>
    </w:p>
    <w:p w14:paraId="77F07697" w14:textId="77777777" w:rsidR="00CA591B" w:rsidRDefault="00CA591B">
      <w:pPr>
        <w:autoSpaceDE w:val="0"/>
        <w:autoSpaceDN w:val="0"/>
        <w:adjustRightInd w:val="0"/>
        <w:jc w:val="both"/>
        <w:rPr>
          <w:rFonts w:ascii="Arial" w:hAnsi="Arial" w:cs="Arial"/>
          <w:bCs/>
          <w:szCs w:val="24"/>
        </w:rPr>
      </w:pPr>
    </w:p>
    <w:p w14:paraId="5F028427" w14:textId="77777777" w:rsidR="00CA591B" w:rsidRDefault="00CA591B">
      <w:pPr>
        <w:autoSpaceDE w:val="0"/>
        <w:autoSpaceDN w:val="0"/>
        <w:adjustRightInd w:val="0"/>
        <w:jc w:val="both"/>
        <w:rPr>
          <w:rFonts w:ascii="Arial" w:hAnsi="Arial" w:cs="Arial"/>
          <w:bCs/>
          <w:szCs w:val="24"/>
        </w:rPr>
      </w:pPr>
    </w:p>
    <w:p w14:paraId="7E94AB66" w14:textId="77777777" w:rsidR="00CA591B" w:rsidRDefault="00CA591B">
      <w:pPr>
        <w:autoSpaceDE w:val="0"/>
        <w:autoSpaceDN w:val="0"/>
        <w:adjustRightInd w:val="0"/>
        <w:jc w:val="both"/>
        <w:rPr>
          <w:rFonts w:ascii="Arial" w:hAnsi="Arial" w:cs="Arial"/>
          <w:bCs/>
          <w:szCs w:val="24"/>
        </w:rPr>
      </w:pPr>
    </w:p>
    <w:p w14:paraId="28806317" w14:textId="77777777" w:rsidR="00CA591B" w:rsidRDefault="00CA591B">
      <w:pPr>
        <w:autoSpaceDE w:val="0"/>
        <w:autoSpaceDN w:val="0"/>
        <w:adjustRightInd w:val="0"/>
        <w:jc w:val="both"/>
        <w:rPr>
          <w:rFonts w:ascii="Arial" w:hAnsi="Arial" w:cs="Arial"/>
          <w:bCs/>
          <w:szCs w:val="24"/>
        </w:rPr>
      </w:pPr>
    </w:p>
    <w:p w14:paraId="606626B8" w14:textId="77777777" w:rsidR="00CA591B" w:rsidRDefault="009035D5">
      <w:pPr>
        <w:autoSpaceDE w:val="0"/>
        <w:autoSpaceDN w:val="0"/>
        <w:adjustRightInd w:val="0"/>
        <w:jc w:val="both"/>
        <w:rPr>
          <w:rFonts w:ascii="Arial" w:hAnsi="Arial" w:cs="Arial"/>
          <w:bCs/>
          <w:szCs w:val="24"/>
        </w:rPr>
      </w:pPr>
      <w:r>
        <w:rPr>
          <w:rFonts w:ascii="Arial" w:hAnsi="Arial"/>
          <w:color w:val="000000"/>
          <w:sz w:val="20"/>
          <w:lang w:eastAsia="en-GB"/>
        </w:rPr>
        <w:drawing>
          <wp:anchor distT="0" distB="0" distL="114300" distR="114300" simplePos="0" relativeHeight="251664384" behindDoc="1" locked="0" layoutInCell="1" allowOverlap="1" wp14:anchorId="09E8D5E7" wp14:editId="4462BF6E">
            <wp:simplePos x="0" y="0"/>
            <wp:positionH relativeFrom="column">
              <wp:posOffset>5755005</wp:posOffset>
            </wp:positionH>
            <wp:positionV relativeFrom="paragraph">
              <wp:posOffset>9525</wp:posOffset>
            </wp:positionV>
            <wp:extent cx="895350" cy="895350"/>
            <wp:effectExtent l="0" t="0" r="0" b="0"/>
            <wp:wrapTight wrapText="bothSides">
              <wp:wrapPolygon edited="0">
                <wp:start x="0" y="0"/>
                <wp:lineTo x="0" y="21140"/>
                <wp:lineTo x="21140" y="21140"/>
                <wp:lineTo x="2114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895350" cy="895350"/>
                    </a:xfrm>
                    <a:prstGeom prst="rect">
                      <a:avLst/>
                    </a:prstGeom>
                  </pic:spPr>
                </pic:pic>
              </a:graphicData>
            </a:graphic>
          </wp:anchor>
        </w:drawing>
      </w:r>
    </w:p>
    <w:p w14:paraId="49E857FB" w14:textId="77777777" w:rsidR="00CA591B" w:rsidRDefault="00CA591B">
      <w:pPr>
        <w:rPr>
          <w:rFonts w:ascii="Arial" w:hAnsi="Arial" w:cs="Arial"/>
          <w:b/>
          <w:szCs w:val="24"/>
        </w:rPr>
      </w:pPr>
    </w:p>
    <w:p w14:paraId="71840AAD" w14:textId="77777777" w:rsidR="00CA591B" w:rsidRDefault="00CA591B">
      <w:pPr>
        <w:rPr>
          <w:rFonts w:ascii="Arial" w:hAnsi="Arial" w:cs="Arial"/>
          <w:b/>
          <w:szCs w:val="24"/>
        </w:rPr>
      </w:pPr>
    </w:p>
    <w:p w14:paraId="719A8E86" w14:textId="77777777" w:rsidR="00CA591B" w:rsidRDefault="00CA591B">
      <w:pPr>
        <w:rPr>
          <w:rFonts w:ascii="Arial" w:hAnsi="Arial" w:cs="Arial"/>
          <w:b/>
          <w:szCs w:val="24"/>
        </w:rPr>
      </w:pPr>
    </w:p>
    <w:p w14:paraId="74F9E1B6" w14:textId="77777777" w:rsidR="00521610" w:rsidRDefault="00521610" w:rsidP="00521610">
      <w:pPr>
        <w:rPr>
          <w:rFonts w:ascii="Arial" w:hAnsi="Arial" w:cs="Arial"/>
          <w:b/>
          <w:szCs w:val="24"/>
        </w:rPr>
      </w:pPr>
      <w:r>
        <w:rPr>
          <w:rFonts w:ascii="Arial" w:hAnsi="Arial" w:cs="Arial"/>
          <w:b/>
          <w:szCs w:val="24"/>
        </w:rPr>
        <w:t>Being an ECT at Nobel School</w:t>
      </w:r>
    </w:p>
    <w:p w14:paraId="3154FA67" w14:textId="77777777" w:rsidR="00521610" w:rsidRDefault="00521610" w:rsidP="00521610">
      <w:pPr>
        <w:rPr>
          <w:rFonts w:ascii="Arial" w:hAnsi="Arial" w:cs="Arial"/>
          <w:b/>
          <w:szCs w:val="24"/>
        </w:rPr>
      </w:pPr>
    </w:p>
    <w:p w14:paraId="241721DA" w14:textId="77777777" w:rsidR="00521610" w:rsidRDefault="00521610" w:rsidP="00521610">
      <w:pPr>
        <w:rPr>
          <w:rFonts w:ascii="Arial" w:hAnsi="Arial" w:cs="Arial"/>
          <w:szCs w:val="24"/>
        </w:rPr>
      </w:pPr>
      <w:r>
        <w:rPr>
          <w:rFonts w:ascii="Arial" w:hAnsi="Arial" w:cs="Arial"/>
          <w:szCs w:val="24"/>
        </w:rPr>
        <w:t>As you embark on your teaching career as an ECT, you will have a comprehensive induction programme of monitoring and support personalised to meet your professional development needs and to help you meet the requirements for satisfactory completion of the induction period.</w:t>
      </w:r>
    </w:p>
    <w:p w14:paraId="267A7945" w14:textId="77777777" w:rsidR="00521610" w:rsidRDefault="00521610" w:rsidP="00521610">
      <w:pPr>
        <w:rPr>
          <w:rFonts w:ascii="Arial" w:hAnsi="Arial" w:cs="Arial"/>
          <w:szCs w:val="24"/>
        </w:rPr>
      </w:pPr>
    </w:p>
    <w:p w14:paraId="438B1413" w14:textId="77777777" w:rsidR="00521610" w:rsidRDefault="00521610" w:rsidP="00521610">
      <w:pPr>
        <w:rPr>
          <w:rFonts w:ascii="Arial" w:hAnsi="Arial" w:cs="Arial"/>
          <w:b/>
          <w:szCs w:val="24"/>
        </w:rPr>
      </w:pPr>
      <w:r>
        <w:rPr>
          <w:rFonts w:ascii="Arial" w:hAnsi="Arial" w:cs="Arial"/>
          <w:b/>
          <w:szCs w:val="24"/>
        </w:rPr>
        <w:t>All ECTs can expect:</w:t>
      </w:r>
    </w:p>
    <w:p w14:paraId="498DE5BB" w14:textId="77777777" w:rsidR="00521610" w:rsidRDefault="00521610" w:rsidP="00521610">
      <w:pPr>
        <w:rPr>
          <w:rFonts w:ascii="Arial" w:hAnsi="Arial" w:cs="Arial"/>
          <w:b/>
          <w:szCs w:val="24"/>
        </w:rPr>
      </w:pPr>
    </w:p>
    <w:p w14:paraId="63B3260D" w14:textId="77777777" w:rsidR="00521610" w:rsidRDefault="00521610" w:rsidP="00521610">
      <w:pPr>
        <w:numPr>
          <w:ilvl w:val="0"/>
          <w:numId w:val="19"/>
        </w:numPr>
        <w:spacing w:after="200" w:line="276" w:lineRule="auto"/>
        <w:contextualSpacing/>
        <w:rPr>
          <w:rFonts w:ascii="Arial" w:hAnsi="Arial" w:cs="Arial"/>
          <w:noProof w:val="0"/>
          <w:szCs w:val="24"/>
          <w:lang w:eastAsia="en-GB"/>
        </w:rPr>
      </w:pPr>
      <w:r>
        <w:rPr>
          <w:rFonts w:ascii="Arial" w:hAnsi="Arial" w:cs="Arial"/>
          <w:noProof w:val="0"/>
          <w:szCs w:val="24"/>
          <w:lang w:eastAsia="en-GB"/>
        </w:rPr>
        <w:t>Support and guidance from a subject mentor.</w:t>
      </w:r>
    </w:p>
    <w:p w14:paraId="6AC7A8DF" w14:textId="77777777" w:rsidR="00521610" w:rsidRDefault="00521610" w:rsidP="00521610">
      <w:pPr>
        <w:numPr>
          <w:ilvl w:val="0"/>
          <w:numId w:val="19"/>
        </w:numPr>
        <w:spacing w:after="200" w:line="276" w:lineRule="auto"/>
        <w:contextualSpacing/>
        <w:rPr>
          <w:rFonts w:ascii="Arial" w:hAnsi="Arial" w:cs="Arial"/>
          <w:noProof w:val="0"/>
          <w:szCs w:val="24"/>
          <w:lang w:eastAsia="en-GB"/>
        </w:rPr>
      </w:pPr>
      <w:r>
        <w:rPr>
          <w:rFonts w:ascii="Arial" w:hAnsi="Arial" w:cs="Arial"/>
          <w:noProof w:val="0"/>
          <w:szCs w:val="24"/>
          <w:lang w:eastAsia="en-GB"/>
        </w:rPr>
        <w:t>Weekly timetabled mentor meetings.</w:t>
      </w:r>
    </w:p>
    <w:p w14:paraId="08A65F49" w14:textId="77777777" w:rsidR="00521610" w:rsidRDefault="00521610" w:rsidP="00521610">
      <w:pPr>
        <w:numPr>
          <w:ilvl w:val="0"/>
          <w:numId w:val="19"/>
        </w:numPr>
        <w:spacing w:after="200" w:line="276" w:lineRule="auto"/>
        <w:contextualSpacing/>
        <w:rPr>
          <w:rFonts w:ascii="Arial" w:hAnsi="Arial" w:cs="Arial"/>
          <w:noProof w:val="0"/>
          <w:szCs w:val="24"/>
          <w:lang w:eastAsia="en-GB"/>
        </w:rPr>
      </w:pPr>
      <w:r>
        <w:rPr>
          <w:rFonts w:ascii="Arial" w:hAnsi="Arial" w:cs="Arial"/>
          <w:noProof w:val="0"/>
          <w:szCs w:val="24"/>
          <w:lang w:eastAsia="en-GB"/>
        </w:rPr>
        <w:t>Regular observation and prompt and constructive feedback.</w:t>
      </w:r>
    </w:p>
    <w:p w14:paraId="71A23920" w14:textId="77777777" w:rsidR="00521610" w:rsidRDefault="00521610" w:rsidP="00521610">
      <w:pPr>
        <w:numPr>
          <w:ilvl w:val="0"/>
          <w:numId w:val="19"/>
        </w:numPr>
        <w:spacing w:after="200" w:line="276" w:lineRule="auto"/>
        <w:contextualSpacing/>
        <w:rPr>
          <w:rFonts w:ascii="Arial" w:hAnsi="Arial" w:cs="Arial"/>
          <w:noProof w:val="0"/>
          <w:szCs w:val="24"/>
          <w:lang w:eastAsia="en-GB"/>
        </w:rPr>
      </w:pPr>
      <w:r>
        <w:rPr>
          <w:rFonts w:ascii="Arial" w:hAnsi="Arial" w:cs="Arial"/>
          <w:noProof w:val="0"/>
          <w:szCs w:val="24"/>
          <w:lang w:eastAsia="en-GB"/>
        </w:rPr>
        <w:t>Half termly professional reviews of progress with the professional mentor (member of Senior Team).</w:t>
      </w:r>
    </w:p>
    <w:p w14:paraId="77767702" w14:textId="77777777" w:rsidR="00521610" w:rsidRDefault="00521610" w:rsidP="00521610">
      <w:pPr>
        <w:numPr>
          <w:ilvl w:val="0"/>
          <w:numId w:val="19"/>
        </w:numPr>
        <w:spacing w:after="200" w:line="276" w:lineRule="auto"/>
        <w:contextualSpacing/>
        <w:rPr>
          <w:rFonts w:ascii="Arial" w:hAnsi="Arial" w:cs="Arial"/>
          <w:noProof w:val="0"/>
          <w:szCs w:val="24"/>
          <w:lang w:eastAsia="en-GB"/>
        </w:rPr>
      </w:pPr>
      <w:r>
        <w:rPr>
          <w:rFonts w:ascii="Arial" w:hAnsi="Arial" w:cs="Arial"/>
          <w:noProof w:val="0"/>
          <w:szCs w:val="24"/>
          <w:lang w:eastAsia="en-GB"/>
        </w:rPr>
        <w:t>Observations of experienced teachers.</w:t>
      </w:r>
    </w:p>
    <w:p w14:paraId="16C087A2" w14:textId="77777777" w:rsidR="00521610" w:rsidRDefault="00521610" w:rsidP="00521610">
      <w:pPr>
        <w:numPr>
          <w:ilvl w:val="0"/>
          <w:numId w:val="19"/>
        </w:numPr>
        <w:spacing w:after="200" w:line="276" w:lineRule="auto"/>
        <w:contextualSpacing/>
        <w:rPr>
          <w:rFonts w:ascii="Arial" w:hAnsi="Arial" w:cs="Arial"/>
          <w:noProof w:val="0"/>
          <w:szCs w:val="24"/>
          <w:lang w:eastAsia="en-GB"/>
        </w:rPr>
      </w:pPr>
      <w:r>
        <w:rPr>
          <w:rFonts w:ascii="Arial" w:hAnsi="Arial" w:cs="Arial"/>
          <w:noProof w:val="0"/>
          <w:szCs w:val="24"/>
          <w:lang w:eastAsia="en-GB"/>
        </w:rPr>
        <w:t>Student shadowing opportunities.</w:t>
      </w:r>
    </w:p>
    <w:p w14:paraId="732007B9" w14:textId="77777777" w:rsidR="00521610" w:rsidRDefault="00521610" w:rsidP="00521610">
      <w:pPr>
        <w:numPr>
          <w:ilvl w:val="0"/>
          <w:numId w:val="19"/>
        </w:numPr>
        <w:spacing w:after="200" w:line="276" w:lineRule="auto"/>
        <w:contextualSpacing/>
        <w:rPr>
          <w:rFonts w:ascii="Arial" w:hAnsi="Arial" w:cs="Arial"/>
          <w:noProof w:val="0"/>
          <w:szCs w:val="24"/>
          <w:lang w:eastAsia="en-GB"/>
        </w:rPr>
      </w:pPr>
      <w:r>
        <w:rPr>
          <w:rFonts w:ascii="Arial" w:hAnsi="Arial" w:cs="Arial"/>
          <w:noProof w:val="0"/>
          <w:szCs w:val="24"/>
          <w:lang w:eastAsia="en-GB"/>
        </w:rPr>
        <w:t>Opportunities to participate in the Local Authority subject days; including a residential experience.  This will allow you to meet and network with other ECTs in your subject area.</w:t>
      </w:r>
    </w:p>
    <w:p w14:paraId="2ED5350D" w14:textId="77777777" w:rsidR="00521610" w:rsidRDefault="00521610" w:rsidP="00521610">
      <w:pPr>
        <w:numPr>
          <w:ilvl w:val="0"/>
          <w:numId w:val="19"/>
        </w:numPr>
        <w:spacing w:after="200" w:line="276" w:lineRule="auto"/>
        <w:contextualSpacing/>
        <w:rPr>
          <w:rFonts w:ascii="Arial" w:hAnsi="Arial" w:cs="Arial"/>
          <w:noProof w:val="0"/>
          <w:szCs w:val="24"/>
          <w:lang w:eastAsia="en-GB"/>
        </w:rPr>
      </w:pPr>
      <w:r>
        <w:rPr>
          <w:rFonts w:ascii="Arial" w:hAnsi="Arial" w:cs="Arial"/>
          <w:noProof w:val="0"/>
          <w:szCs w:val="24"/>
          <w:lang w:eastAsia="en-GB"/>
        </w:rPr>
        <w:t>A full range of CPD activities including a programme of ECT twilights.</w:t>
      </w:r>
    </w:p>
    <w:p w14:paraId="4460FC7A" w14:textId="77777777" w:rsidR="00521610" w:rsidRDefault="00521610" w:rsidP="00521610">
      <w:pPr>
        <w:numPr>
          <w:ilvl w:val="0"/>
          <w:numId w:val="19"/>
        </w:numPr>
        <w:spacing w:after="200" w:line="276" w:lineRule="auto"/>
        <w:contextualSpacing/>
        <w:rPr>
          <w:rFonts w:ascii="Arial" w:hAnsi="Arial" w:cs="Arial"/>
          <w:noProof w:val="0"/>
          <w:szCs w:val="24"/>
          <w:lang w:eastAsia="en-GB"/>
        </w:rPr>
      </w:pPr>
      <w:r>
        <w:rPr>
          <w:rFonts w:ascii="Arial" w:hAnsi="Arial" w:cs="Arial"/>
          <w:noProof w:val="0"/>
          <w:szCs w:val="24"/>
          <w:lang w:eastAsia="en-GB"/>
        </w:rPr>
        <w:t>Termly assessments in line with County guidance.</w:t>
      </w:r>
    </w:p>
    <w:p w14:paraId="57C2BC78" w14:textId="77777777" w:rsidR="00521610" w:rsidRDefault="00521610" w:rsidP="00521610">
      <w:pPr>
        <w:spacing w:after="200" w:line="276" w:lineRule="auto"/>
        <w:ind w:left="360"/>
        <w:contextualSpacing/>
        <w:rPr>
          <w:rFonts w:ascii="Arial" w:hAnsi="Arial" w:cs="Arial"/>
          <w:noProof w:val="0"/>
          <w:szCs w:val="24"/>
          <w:lang w:eastAsia="en-GB"/>
        </w:rPr>
      </w:pPr>
    </w:p>
    <w:p w14:paraId="64C533DD" w14:textId="77777777" w:rsidR="00521610" w:rsidRDefault="00521610" w:rsidP="00521610">
      <w:pPr>
        <w:rPr>
          <w:rFonts w:ascii="Arial" w:hAnsi="Arial" w:cs="Arial"/>
          <w:szCs w:val="24"/>
        </w:rPr>
      </w:pPr>
      <w:r>
        <w:rPr>
          <w:rFonts w:ascii="Arial" w:hAnsi="Arial" w:cs="Arial"/>
          <w:szCs w:val="24"/>
        </w:rPr>
        <w:t>At the start of the induction, all ECTs are issued with an induction booklet which outlines the Teachers’ Standards and contains templates to record all mentor meetings, professional tutor meetings, evaluations of CPD and a Standards tracker.  This enables a central record to be used as a source of evidence against the Teachers’ Standards.</w:t>
      </w:r>
    </w:p>
    <w:p w14:paraId="7C63912E" w14:textId="77777777" w:rsidR="00521610" w:rsidRDefault="00521610" w:rsidP="00521610">
      <w:pPr>
        <w:rPr>
          <w:rFonts w:ascii="Arial" w:hAnsi="Arial" w:cs="Arial"/>
          <w:szCs w:val="24"/>
        </w:rPr>
      </w:pPr>
    </w:p>
    <w:p w14:paraId="12C58122" w14:textId="77777777" w:rsidR="00521610" w:rsidRDefault="00521610" w:rsidP="00521610">
      <w:pPr>
        <w:rPr>
          <w:rFonts w:ascii="Arial" w:hAnsi="Arial" w:cs="Arial"/>
          <w:szCs w:val="24"/>
        </w:rPr>
      </w:pPr>
      <w:r>
        <w:rPr>
          <w:rFonts w:ascii="Arial" w:hAnsi="Arial" w:cs="Arial"/>
          <w:szCs w:val="24"/>
        </w:rPr>
        <w:t>Nobel has a strong history of successful ECT induction.  You can be assured that you will receive the very best experience on offer.</w:t>
      </w:r>
    </w:p>
    <w:p w14:paraId="05A838F1" w14:textId="0D043EFE" w:rsidR="00CA591B" w:rsidRDefault="00CA591B">
      <w:pPr>
        <w:autoSpaceDE w:val="0"/>
        <w:autoSpaceDN w:val="0"/>
        <w:adjustRightInd w:val="0"/>
        <w:jc w:val="both"/>
        <w:rPr>
          <w:rFonts w:ascii="Arial" w:hAnsi="Arial" w:cs="Arial"/>
          <w:b/>
          <w:noProof w:val="0"/>
          <w:szCs w:val="24"/>
          <w:lang w:eastAsia="en-GB"/>
        </w:rPr>
      </w:pPr>
    </w:p>
    <w:p w14:paraId="76F1416E" w14:textId="20680AC7" w:rsidR="00521610" w:rsidRDefault="00521610">
      <w:pPr>
        <w:autoSpaceDE w:val="0"/>
        <w:autoSpaceDN w:val="0"/>
        <w:adjustRightInd w:val="0"/>
        <w:jc w:val="both"/>
        <w:rPr>
          <w:rFonts w:ascii="Arial" w:hAnsi="Arial" w:cs="Arial"/>
          <w:b/>
          <w:noProof w:val="0"/>
          <w:szCs w:val="24"/>
          <w:lang w:eastAsia="en-GB"/>
        </w:rPr>
      </w:pPr>
    </w:p>
    <w:p w14:paraId="52724AD6" w14:textId="05ADC5B8" w:rsidR="00521610" w:rsidRDefault="00521610">
      <w:pPr>
        <w:autoSpaceDE w:val="0"/>
        <w:autoSpaceDN w:val="0"/>
        <w:adjustRightInd w:val="0"/>
        <w:jc w:val="both"/>
        <w:rPr>
          <w:rFonts w:ascii="Arial" w:hAnsi="Arial" w:cs="Arial"/>
          <w:b/>
          <w:noProof w:val="0"/>
          <w:szCs w:val="24"/>
          <w:lang w:eastAsia="en-GB"/>
        </w:rPr>
      </w:pPr>
    </w:p>
    <w:p w14:paraId="7686CC61" w14:textId="2C5B8958" w:rsidR="00521610" w:rsidRDefault="00521610">
      <w:pPr>
        <w:autoSpaceDE w:val="0"/>
        <w:autoSpaceDN w:val="0"/>
        <w:adjustRightInd w:val="0"/>
        <w:jc w:val="both"/>
        <w:rPr>
          <w:rFonts w:ascii="Arial" w:hAnsi="Arial" w:cs="Arial"/>
          <w:b/>
          <w:noProof w:val="0"/>
          <w:szCs w:val="24"/>
          <w:lang w:eastAsia="en-GB"/>
        </w:rPr>
      </w:pPr>
    </w:p>
    <w:p w14:paraId="4EB0C238" w14:textId="6E17C298" w:rsidR="00521610" w:rsidRDefault="00521610">
      <w:pPr>
        <w:autoSpaceDE w:val="0"/>
        <w:autoSpaceDN w:val="0"/>
        <w:adjustRightInd w:val="0"/>
        <w:jc w:val="both"/>
        <w:rPr>
          <w:rFonts w:ascii="Arial" w:hAnsi="Arial" w:cs="Arial"/>
          <w:b/>
          <w:noProof w:val="0"/>
          <w:szCs w:val="24"/>
          <w:lang w:eastAsia="en-GB"/>
        </w:rPr>
      </w:pPr>
    </w:p>
    <w:p w14:paraId="209142C6" w14:textId="7FBB5BA6" w:rsidR="00521610" w:rsidRDefault="00521610">
      <w:pPr>
        <w:autoSpaceDE w:val="0"/>
        <w:autoSpaceDN w:val="0"/>
        <w:adjustRightInd w:val="0"/>
        <w:jc w:val="both"/>
        <w:rPr>
          <w:rFonts w:ascii="Arial" w:hAnsi="Arial" w:cs="Arial"/>
          <w:b/>
          <w:noProof w:val="0"/>
          <w:szCs w:val="24"/>
          <w:lang w:eastAsia="en-GB"/>
        </w:rPr>
      </w:pPr>
    </w:p>
    <w:p w14:paraId="51B7F893" w14:textId="19C7F041" w:rsidR="00521610" w:rsidRDefault="00521610">
      <w:pPr>
        <w:autoSpaceDE w:val="0"/>
        <w:autoSpaceDN w:val="0"/>
        <w:adjustRightInd w:val="0"/>
        <w:jc w:val="both"/>
        <w:rPr>
          <w:rFonts w:ascii="Arial" w:hAnsi="Arial" w:cs="Arial"/>
          <w:b/>
          <w:noProof w:val="0"/>
          <w:szCs w:val="24"/>
          <w:lang w:eastAsia="en-GB"/>
        </w:rPr>
      </w:pPr>
    </w:p>
    <w:p w14:paraId="2658A0B7" w14:textId="311A61AD" w:rsidR="00521610" w:rsidRDefault="00521610">
      <w:pPr>
        <w:autoSpaceDE w:val="0"/>
        <w:autoSpaceDN w:val="0"/>
        <w:adjustRightInd w:val="0"/>
        <w:jc w:val="both"/>
        <w:rPr>
          <w:rFonts w:ascii="Arial" w:hAnsi="Arial" w:cs="Arial"/>
          <w:b/>
          <w:noProof w:val="0"/>
          <w:szCs w:val="24"/>
          <w:lang w:eastAsia="en-GB"/>
        </w:rPr>
      </w:pPr>
    </w:p>
    <w:p w14:paraId="5C21F17A" w14:textId="1D39C80A" w:rsidR="00521610" w:rsidRDefault="00521610">
      <w:pPr>
        <w:autoSpaceDE w:val="0"/>
        <w:autoSpaceDN w:val="0"/>
        <w:adjustRightInd w:val="0"/>
        <w:jc w:val="both"/>
        <w:rPr>
          <w:rFonts w:ascii="Arial" w:hAnsi="Arial" w:cs="Arial"/>
          <w:b/>
          <w:noProof w:val="0"/>
          <w:szCs w:val="24"/>
          <w:lang w:eastAsia="en-GB"/>
        </w:rPr>
      </w:pPr>
    </w:p>
    <w:p w14:paraId="4CBBDEA1" w14:textId="5E58ACC4" w:rsidR="00521610" w:rsidRDefault="00521610">
      <w:pPr>
        <w:autoSpaceDE w:val="0"/>
        <w:autoSpaceDN w:val="0"/>
        <w:adjustRightInd w:val="0"/>
        <w:jc w:val="both"/>
        <w:rPr>
          <w:rFonts w:ascii="Arial" w:hAnsi="Arial" w:cs="Arial"/>
          <w:b/>
          <w:noProof w:val="0"/>
          <w:szCs w:val="24"/>
          <w:lang w:eastAsia="en-GB"/>
        </w:rPr>
      </w:pPr>
    </w:p>
    <w:p w14:paraId="0AE8B2B9" w14:textId="1C1D1CAE" w:rsidR="00521610" w:rsidRDefault="00521610">
      <w:pPr>
        <w:autoSpaceDE w:val="0"/>
        <w:autoSpaceDN w:val="0"/>
        <w:adjustRightInd w:val="0"/>
        <w:jc w:val="both"/>
        <w:rPr>
          <w:rFonts w:ascii="Arial" w:hAnsi="Arial" w:cs="Arial"/>
          <w:b/>
          <w:noProof w:val="0"/>
          <w:szCs w:val="24"/>
          <w:lang w:eastAsia="en-GB"/>
        </w:rPr>
      </w:pPr>
    </w:p>
    <w:p w14:paraId="23E1FEE7" w14:textId="2FFCA688" w:rsidR="00521610" w:rsidRDefault="00521610">
      <w:pPr>
        <w:autoSpaceDE w:val="0"/>
        <w:autoSpaceDN w:val="0"/>
        <w:adjustRightInd w:val="0"/>
        <w:jc w:val="both"/>
        <w:rPr>
          <w:rFonts w:ascii="Arial" w:hAnsi="Arial" w:cs="Arial"/>
          <w:b/>
          <w:noProof w:val="0"/>
          <w:szCs w:val="24"/>
          <w:lang w:eastAsia="en-GB"/>
        </w:rPr>
      </w:pPr>
    </w:p>
    <w:p w14:paraId="0A8D753E" w14:textId="6FD78A16" w:rsidR="00521610" w:rsidRDefault="00521610">
      <w:pPr>
        <w:autoSpaceDE w:val="0"/>
        <w:autoSpaceDN w:val="0"/>
        <w:adjustRightInd w:val="0"/>
        <w:jc w:val="both"/>
        <w:rPr>
          <w:rFonts w:ascii="Arial" w:hAnsi="Arial" w:cs="Arial"/>
          <w:b/>
          <w:noProof w:val="0"/>
          <w:szCs w:val="24"/>
          <w:lang w:eastAsia="en-GB"/>
        </w:rPr>
      </w:pPr>
    </w:p>
    <w:p w14:paraId="3AD96188" w14:textId="407F7BD8" w:rsidR="00521610" w:rsidRDefault="00521610">
      <w:pPr>
        <w:autoSpaceDE w:val="0"/>
        <w:autoSpaceDN w:val="0"/>
        <w:adjustRightInd w:val="0"/>
        <w:jc w:val="both"/>
        <w:rPr>
          <w:rFonts w:ascii="Arial" w:hAnsi="Arial" w:cs="Arial"/>
          <w:b/>
          <w:noProof w:val="0"/>
          <w:szCs w:val="24"/>
          <w:lang w:eastAsia="en-GB"/>
        </w:rPr>
      </w:pPr>
    </w:p>
    <w:p w14:paraId="75BED459" w14:textId="77777777" w:rsidR="00521610" w:rsidRDefault="00521610">
      <w:pPr>
        <w:autoSpaceDE w:val="0"/>
        <w:autoSpaceDN w:val="0"/>
        <w:adjustRightInd w:val="0"/>
        <w:jc w:val="both"/>
        <w:rPr>
          <w:rFonts w:ascii="Arial" w:hAnsi="Arial" w:cs="Arial"/>
          <w:b/>
          <w:noProof w:val="0"/>
          <w:szCs w:val="24"/>
          <w:lang w:eastAsia="en-GB"/>
        </w:rPr>
      </w:pPr>
    </w:p>
    <w:p w14:paraId="219D1998" w14:textId="77777777" w:rsidR="00CA591B" w:rsidRDefault="00CA591B">
      <w:pPr>
        <w:autoSpaceDE w:val="0"/>
        <w:autoSpaceDN w:val="0"/>
        <w:adjustRightInd w:val="0"/>
        <w:jc w:val="both"/>
        <w:rPr>
          <w:rFonts w:ascii="Arial" w:hAnsi="Arial" w:cs="Arial"/>
          <w:b/>
          <w:noProof w:val="0"/>
          <w:szCs w:val="24"/>
          <w:lang w:eastAsia="en-GB"/>
        </w:rPr>
      </w:pPr>
    </w:p>
    <w:p w14:paraId="22EB9DDC" w14:textId="77777777" w:rsidR="009035D5" w:rsidRPr="00521610" w:rsidRDefault="009035D5" w:rsidP="009035D5">
      <w:pPr>
        <w:rPr>
          <w:rFonts w:ascii="Arial" w:hAnsi="Arial" w:cs="Arial"/>
          <w:b/>
          <w:sz w:val="22"/>
          <w:szCs w:val="22"/>
          <w:lang w:eastAsia="en-GB"/>
        </w:rPr>
      </w:pPr>
      <w:r w:rsidRPr="00521610">
        <w:rPr>
          <w:rFonts w:ascii="Arial" w:hAnsi="Arial" w:cs="Arial"/>
          <w:b/>
          <w:sz w:val="22"/>
          <w:szCs w:val="22"/>
          <w:lang w:eastAsia="en-GB"/>
        </w:rPr>
        <w:lastRenderedPageBreak/>
        <w:t xml:space="preserve">PERSON SPECIFICATION: Teacher of Physical Education </w:t>
      </w:r>
    </w:p>
    <w:p w14:paraId="4413B8E5" w14:textId="77777777" w:rsidR="009035D5" w:rsidRPr="00521610" w:rsidRDefault="009035D5" w:rsidP="009035D5">
      <w:pPr>
        <w:rPr>
          <w:rFonts w:ascii="Arial" w:hAnsi="Arial" w:cs="Arial"/>
          <w:sz w:val="22"/>
          <w:szCs w:val="22"/>
          <w:lang w:eastAsia="en-GB"/>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19"/>
        <w:gridCol w:w="4394"/>
      </w:tblGrid>
      <w:tr w:rsidR="009035D5" w:rsidRPr="00521610" w14:paraId="4D743DC2" w14:textId="77777777" w:rsidTr="00931B01">
        <w:tc>
          <w:tcPr>
            <w:tcW w:w="4219" w:type="dxa"/>
            <w:tcBorders>
              <w:bottom w:val="nil"/>
            </w:tcBorders>
          </w:tcPr>
          <w:p w14:paraId="43A8F6F8" w14:textId="77777777" w:rsidR="009035D5" w:rsidRPr="00521610" w:rsidRDefault="009035D5" w:rsidP="009035D5">
            <w:pPr>
              <w:rPr>
                <w:rFonts w:ascii="Arial" w:hAnsi="Arial" w:cs="Arial"/>
                <w:b/>
                <w:sz w:val="22"/>
                <w:szCs w:val="22"/>
                <w:lang w:eastAsia="en-GB"/>
              </w:rPr>
            </w:pPr>
            <w:r w:rsidRPr="00521610">
              <w:rPr>
                <w:rFonts w:ascii="Arial" w:hAnsi="Arial" w:cs="Arial"/>
                <w:b/>
                <w:sz w:val="22"/>
                <w:szCs w:val="22"/>
                <w:lang w:eastAsia="en-GB"/>
              </w:rPr>
              <w:t>Essential</w:t>
            </w:r>
          </w:p>
        </w:tc>
        <w:tc>
          <w:tcPr>
            <w:tcW w:w="4394" w:type="dxa"/>
            <w:tcBorders>
              <w:bottom w:val="nil"/>
            </w:tcBorders>
          </w:tcPr>
          <w:p w14:paraId="44175066" w14:textId="77777777" w:rsidR="009035D5" w:rsidRPr="00521610" w:rsidRDefault="009035D5" w:rsidP="009035D5">
            <w:pPr>
              <w:rPr>
                <w:rFonts w:ascii="Arial" w:hAnsi="Arial" w:cs="Arial"/>
                <w:b/>
                <w:sz w:val="22"/>
                <w:szCs w:val="22"/>
                <w:lang w:eastAsia="en-GB"/>
              </w:rPr>
            </w:pPr>
            <w:r w:rsidRPr="00521610">
              <w:rPr>
                <w:rFonts w:ascii="Arial" w:hAnsi="Arial" w:cs="Arial"/>
                <w:b/>
                <w:sz w:val="22"/>
                <w:szCs w:val="22"/>
                <w:lang w:eastAsia="en-GB"/>
              </w:rPr>
              <w:t>Desirable</w:t>
            </w:r>
          </w:p>
        </w:tc>
      </w:tr>
      <w:tr w:rsidR="009035D5" w:rsidRPr="00521610" w14:paraId="2E2D8FA0" w14:textId="77777777" w:rsidTr="00931B01">
        <w:trPr>
          <w:cantSplit/>
        </w:trPr>
        <w:tc>
          <w:tcPr>
            <w:tcW w:w="4219" w:type="dxa"/>
            <w:shd w:val="pct15" w:color="auto" w:fill="FFFFFF"/>
          </w:tcPr>
          <w:p w14:paraId="7F721A1C" w14:textId="77777777" w:rsidR="009035D5" w:rsidRPr="00521610" w:rsidRDefault="009035D5" w:rsidP="009035D5">
            <w:pPr>
              <w:rPr>
                <w:rFonts w:ascii="Arial" w:hAnsi="Arial" w:cs="Arial"/>
                <w:b/>
                <w:sz w:val="22"/>
                <w:szCs w:val="22"/>
                <w:lang w:eastAsia="en-GB"/>
              </w:rPr>
            </w:pPr>
            <w:r w:rsidRPr="00521610">
              <w:rPr>
                <w:rFonts w:ascii="Arial" w:hAnsi="Arial" w:cs="Arial"/>
                <w:b/>
                <w:sz w:val="22"/>
                <w:szCs w:val="22"/>
                <w:lang w:eastAsia="en-GB"/>
              </w:rPr>
              <w:t>SKILLS AND EXPERIENCE</w:t>
            </w:r>
          </w:p>
        </w:tc>
        <w:tc>
          <w:tcPr>
            <w:tcW w:w="4394" w:type="dxa"/>
            <w:shd w:val="pct15" w:color="auto" w:fill="FFFFFF"/>
          </w:tcPr>
          <w:p w14:paraId="57608DD2" w14:textId="77777777" w:rsidR="009035D5" w:rsidRPr="00521610" w:rsidRDefault="009035D5" w:rsidP="009035D5">
            <w:pPr>
              <w:rPr>
                <w:rFonts w:ascii="Arial" w:hAnsi="Arial" w:cs="Arial"/>
                <w:sz w:val="22"/>
                <w:szCs w:val="22"/>
                <w:lang w:eastAsia="en-GB"/>
              </w:rPr>
            </w:pPr>
          </w:p>
        </w:tc>
      </w:tr>
      <w:tr w:rsidR="009035D5" w:rsidRPr="00521610" w14:paraId="1FC4F009" w14:textId="77777777" w:rsidTr="00931B01">
        <w:tc>
          <w:tcPr>
            <w:tcW w:w="4219" w:type="dxa"/>
          </w:tcPr>
          <w:p w14:paraId="24EBBAE7" w14:textId="77777777" w:rsidR="009035D5" w:rsidRPr="00521610" w:rsidRDefault="009035D5" w:rsidP="009035D5">
            <w:pPr>
              <w:rPr>
                <w:rFonts w:ascii="Arial" w:hAnsi="Arial" w:cs="Arial"/>
                <w:sz w:val="22"/>
                <w:szCs w:val="22"/>
                <w:lang w:eastAsia="en-GB"/>
              </w:rPr>
            </w:pPr>
          </w:p>
          <w:p w14:paraId="026DF83A"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Education to degree level in Physical Education or relevant sports based degree plus teaching qualification</w:t>
            </w:r>
          </w:p>
          <w:p w14:paraId="4FD88769" w14:textId="77777777" w:rsidR="009035D5" w:rsidRPr="00521610" w:rsidRDefault="009035D5" w:rsidP="009035D5">
            <w:pPr>
              <w:rPr>
                <w:rFonts w:ascii="Arial" w:hAnsi="Arial" w:cs="Arial"/>
                <w:sz w:val="22"/>
                <w:szCs w:val="22"/>
                <w:lang w:eastAsia="en-GB"/>
              </w:rPr>
            </w:pPr>
          </w:p>
        </w:tc>
        <w:tc>
          <w:tcPr>
            <w:tcW w:w="4394" w:type="dxa"/>
          </w:tcPr>
          <w:p w14:paraId="40CFA5C8" w14:textId="77777777" w:rsidR="009035D5" w:rsidRPr="00521610" w:rsidRDefault="009035D5" w:rsidP="009035D5">
            <w:pPr>
              <w:rPr>
                <w:rFonts w:ascii="Arial" w:hAnsi="Arial" w:cs="Arial"/>
                <w:sz w:val="22"/>
                <w:szCs w:val="22"/>
                <w:lang w:eastAsia="en-GB"/>
              </w:rPr>
            </w:pPr>
          </w:p>
          <w:p w14:paraId="7917C3F1" w14:textId="5708B191"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Other involvement in sport e.g. coaching, playing, officiating</w:t>
            </w:r>
            <w:r w:rsidR="00956A61">
              <w:rPr>
                <w:rFonts w:ascii="Arial" w:hAnsi="Arial" w:cs="Arial"/>
                <w:sz w:val="22"/>
                <w:szCs w:val="22"/>
                <w:lang w:eastAsia="en-GB"/>
              </w:rPr>
              <w:t>.</w:t>
            </w:r>
          </w:p>
        </w:tc>
      </w:tr>
      <w:tr w:rsidR="009035D5" w:rsidRPr="00521610" w14:paraId="655BDF40" w14:textId="77777777" w:rsidTr="00931B01">
        <w:tc>
          <w:tcPr>
            <w:tcW w:w="4219" w:type="dxa"/>
          </w:tcPr>
          <w:p w14:paraId="613949EE" w14:textId="77777777" w:rsidR="009035D5" w:rsidRPr="00521610" w:rsidRDefault="009035D5" w:rsidP="009035D5">
            <w:pPr>
              <w:rPr>
                <w:rFonts w:ascii="Arial" w:hAnsi="Arial" w:cs="Arial"/>
                <w:sz w:val="22"/>
                <w:szCs w:val="22"/>
                <w:lang w:eastAsia="en-GB"/>
              </w:rPr>
            </w:pPr>
          </w:p>
          <w:p w14:paraId="6DD6264B"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Evidence of successful initial experience or teaching practice</w:t>
            </w:r>
          </w:p>
          <w:p w14:paraId="4B880E98" w14:textId="77777777" w:rsidR="009035D5" w:rsidRPr="00521610" w:rsidRDefault="009035D5" w:rsidP="009035D5">
            <w:pPr>
              <w:rPr>
                <w:rFonts w:ascii="Arial" w:hAnsi="Arial" w:cs="Arial"/>
                <w:sz w:val="22"/>
                <w:szCs w:val="22"/>
                <w:lang w:eastAsia="en-GB"/>
              </w:rPr>
            </w:pPr>
          </w:p>
        </w:tc>
        <w:tc>
          <w:tcPr>
            <w:tcW w:w="4394" w:type="dxa"/>
          </w:tcPr>
          <w:p w14:paraId="3DA4C718" w14:textId="77777777" w:rsidR="009035D5" w:rsidRPr="00521610" w:rsidRDefault="009035D5" w:rsidP="009035D5">
            <w:pPr>
              <w:rPr>
                <w:rFonts w:ascii="Arial" w:hAnsi="Arial" w:cs="Arial"/>
                <w:sz w:val="22"/>
                <w:szCs w:val="22"/>
                <w:lang w:eastAsia="en-GB"/>
              </w:rPr>
            </w:pPr>
          </w:p>
          <w:p w14:paraId="7576B071"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Evidence of involvement in team working to improve practice</w:t>
            </w:r>
          </w:p>
        </w:tc>
      </w:tr>
      <w:tr w:rsidR="009035D5" w:rsidRPr="00521610" w14:paraId="485BE893" w14:textId="77777777" w:rsidTr="00931B01">
        <w:tc>
          <w:tcPr>
            <w:tcW w:w="4219" w:type="dxa"/>
          </w:tcPr>
          <w:p w14:paraId="1090925D" w14:textId="77777777" w:rsidR="009035D5" w:rsidRPr="00521610" w:rsidRDefault="009035D5" w:rsidP="009035D5">
            <w:pPr>
              <w:rPr>
                <w:rFonts w:ascii="Arial" w:hAnsi="Arial" w:cs="Arial"/>
                <w:sz w:val="22"/>
                <w:szCs w:val="22"/>
                <w:lang w:eastAsia="en-GB"/>
              </w:rPr>
            </w:pPr>
          </w:p>
          <w:p w14:paraId="154BB3C8"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Evidence of teaching Physical Education at KS3 and KS4</w:t>
            </w:r>
          </w:p>
          <w:p w14:paraId="143CC9C3" w14:textId="77777777" w:rsidR="009035D5" w:rsidRPr="00521610" w:rsidRDefault="009035D5" w:rsidP="009035D5">
            <w:pPr>
              <w:rPr>
                <w:rFonts w:ascii="Arial" w:hAnsi="Arial" w:cs="Arial"/>
                <w:i/>
                <w:sz w:val="22"/>
                <w:szCs w:val="22"/>
                <w:lang w:eastAsia="en-GB"/>
              </w:rPr>
            </w:pPr>
          </w:p>
        </w:tc>
        <w:tc>
          <w:tcPr>
            <w:tcW w:w="4394" w:type="dxa"/>
          </w:tcPr>
          <w:p w14:paraId="7B1509F7" w14:textId="77777777" w:rsidR="009035D5" w:rsidRPr="00521610" w:rsidRDefault="009035D5" w:rsidP="009035D5">
            <w:pPr>
              <w:rPr>
                <w:rFonts w:ascii="Arial" w:hAnsi="Arial" w:cs="Arial"/>
                <w:sz w:val="22"/>
                <w:szCs w:val="22"/>
                <w:lang w:eastAsia="en-GB"/>
              </w:rPr>
            </w:pPr>
          </w:p>
          <w:p w14:paraId="712C378C"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Evidence of teaching KS5</w:t>
            </w:r>
          </w:p>
        </w:tc>
      </w:tr>
      <w:tr w:rsidR="009035D5" w:rsidRPr="00521610" w14:paraId="48DA36E9" w14:textId="77777777" w:rsidTr="00931B01">
        <w:tc>
          <w:tcPr>
            <w:tcW w:w="4219" w:type="dxa"/>
          </w:tcPr>
          <w:p w14:paraId="08F62CD7" w14:textId="77777777" w:rsidR="009035D5" w:rsidRPr="00521610" w:rsidRDefault="009035D5" w:rsidP="009035D5">
            <w:pPr>
              <w:rPr>
                <w:rFonts w:ascii="Arial" w:hAnsi="Arial" w:cs="Arial"/>
                <w:sz w:val="22"/>
                <w:szCs w:val="22"/>
                <w:lang w:eastAsia="en-GB"/>
              </w:rPr>
            </w:pPr>
          </w:p>
          <w:p w14:paraId="6722FAFC"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Willingness and ability to participate in extra-curricular activity</w:t>
            </w:r>
          </w:p>
          <w:p w14:paraId="44038F4E"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 xml:space="preserve"> </w:t>
            </w:r>
          </w:p>
        </w:tc>
        <w:tc>
          <w:tcPr>
            <w:tcW w:w="4394" w:type="dxa"/>
          </w:tcPr>
          <w:p w14:paraId="579D838B" w14:textId="77777777" w:rsidR="009035D5" w:rsidRPr="00521610" w:rsidRDefault="009035D5" w:rsidP="009035D5">
            <w:pPr>
              <w:rPr>
                <w:rFonts w:ascii="Arial" w:hAnsi="Arial" w:cs="Arial"/>
                <w:sz w:val="22"/>
                <w:szCs w:val="22"/>
                <w:lang w:eastAsia="en-GB"/>
              </w:rPr>
            </w:pPr>
          </w:p>
          <w:p w14:paraId="50CC4E07"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Experience of extra-curricular involvement</w:t>
            </w:r>
          </w:p>
        </w:tc>
      </w:tr>
      <w:tr w:rsidR="009035D5" w:rsidRPr="00521610" w14:paraId="7831C29D" w14:textId="77777777" w:rsidTr="00931B01">
        <w:tc>
          <w:tcPr>
            <w:tcW w:w="4219" w:type="dxa"/>
            <w:tcBorders>
              <w:bottom w:val="nil"/>
            </w:tcBorders>
          </w:tcPr>
          <w:p w14:paraId="767976B6" w14:textId="77777777" w:rsidR="009035D5" w:rsidRPr="00521610" w:rsidRDefault="009035D5" w:rsidP="009035D5">
            <w:pPr>
              <w:rPr>
                <w:rFonts w:ascii="Arial" w:hAnsi="Arial" w:cs="Arial"/>
                <w:sz w:val="22"/>
                <w:szCs w:val="22"/>
                <w:lang w:eastAsia="en-GB"/>
              </w:rPr>
            </w:pPr>
          </w:p>
          <w:p w14:paraId="2CCC1DCD"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Good knowledge and understanding of the National Curriculum in Physical Education</w:t>
            </w:r>
          </w:p>
          <w:p w14:paraId="2DA01AB7" w14:textId="77777777" w:rsidR="009035D5" w:rsidRPr="00521610" w:rsidRDefault="009035D5" w:rsidP="009035D5">
            <w:pPr>
              <w:rPr>
                <w:rFonts w:ascii="Arial" w:hAnsi="Arial" w:cs="Arial"/>
                <w:sz w:val="22"/>
                <w:szCs w:val="22"/>
                <w:lang w:eastAsia="en-GB"/>
              </w:rPr>
            </w:pPr>
          </w:p>
        </w:tc>
        <w:tc>
          <w:tcPr>
            <w:tcW w:w="4394" w:type="dxa"/>
            <w:tcBorders>
              <w:bottom w:val="nil"/>
            </w:tcBorders>
          </w:tcPr>
          <w:p w14:paraId="722D9EC4" w14:textId="77777777" w:rsidR="009035D5" w:rsidRPr="00521610" w:rsidRDefault="009035D5" w:rsidP="009035D5">
            <w:pPr>
              <w:rPr>
                <w:rFonts w:ascii="Arial" w:hAnsi="Arial" w:cs="Arial"/>
                <w:sz w:val="22"/>
                <w:szCs w:val="22"/>
                <w:lang w:eastAsia="en-GB"/>
              </w:rPr>
            </w:pPr>
          </w:p>
          <w:p w14:paraId="5B30BF8F"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Experience of the formal assessment of students’ work</w:t>
            </w:r>
          </w:p>
        </w:tc>
      </w:tr>
      <w:tr w:rsidR="009035D5" w:rsidRPr="00521610" w14:paraId="5A298717" w14:textId="77777777" w:rsidTr="00931B01">
        <w:tc>
          <w:tcPr>
            <w:tcW w:w="4219" w:type="dxa"/>
            <w:tcBorders>
              <w:bottom w:val="nil"/>
            </w:tcBorders>
          </w:tcPr>
          <w:p w14:paraId="2803EFEE" w14:textId="77777777" w:rsidR="009035D5" w:rsidRPr="00521610" w:rsidRDefault="009035D5" w:rsidP="009035D5">
            <w:pPr>
              <w:rPr>
                <w:rFonts w:ascii="Arial" w:hAnsi="Arial" w:cs="Arial"/>
                <w:sz w:val="22"/>
                <w:szCs w:val="22"/>
                <w:lang w:eastAsia="en-GB"/>
              </w:rPr>
            </w:pPr>
          </w:p>
          <w:p w14:paraId="3A1850B5"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Excellent oral and written communication skills</w:t>
            </w:r>
          </w:p>
          <w:p w14:paraId="51DD0206" w14:textId="77777777" w:rsidR="009035D5" w:rsidRPr="00521610" w:rsidRDefault="009035D5" w:rsidP="009035D5">
            <w:pPr>
              <w:rPr>
                <w:rFonts w:ascii="Arial" w:hAnsi="Arial" w:cs="Arial"/>
                <w:sz w:val="22"/>
                <w:szCs w:val="22"/>
                <w:lang w:eastAsia="en-GB"/>
              </w:rPr>
            </w:pPr>
          </w:p>
        </w:tc>
        <w:tc>
          <w:tcPr>
            <w:tcW w:w="4394" w:type="dxa"/>
            <w:tcBorders>
              <w:bottom w:val="nil"/>
            </w:tcBorders>
          </w:tcPr>
          <w:p w14:paraId="26A38AF4" w14:textId="77777777" w:rsidR="009035D5" w:rsidRPr="00521610" w:rsidRDefault="009035D5" w:rsidP="009035D5">
            <w:pPr>
              <w:rPr>
                <w:rFonts w:ascii="Arial" w:hAnsi="Arial" w:cs="Arial"/>
                <w:sz w:val="22"/>
                <w:szCs w:val="22"/>
                <w:lang w:eastAsia="en-GB"/>
              </w:rPr>
            </w:pPr>
          </w:p>
          <w:p w14:paraId="6B168642"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Good/excellent IT skills</w:t>
            </w:r>
          </w:p>
        </w:tc>
      </w:tr>
      <w:tr w:rsidR="009035D5" w:rsidRPr="00521610" w14:paraId="3D431261" w14:textId="77777777" w:rsidTr="00931B01">
        <w:trPr>
          <w:cantSplit/>
        </w:trPr>
        <w:tc>
          <w:tcPr>
            <w:tcW w:w="4219" w:type="dxa"/>
            <w:shd w:val="pct15" w:color="auto" w:fill="FFFFFF"/>
          </w:tcPr>
          <w:p w14:paraId="0630539A" w14:textId="77777777" w:rsidR="009035D5" w:rsidRPr="00521610" w:rsidRDefault="009035D5" w:rsidP="009035D5">
            <w:pPr>
              <w:rPr>
                <w:rFonts w:ascii="Arial" w:hAnsi="Arial" w:cs="Arial"/>
                <w:b/>
                <w:sz w:val="22"/>
                <w:szCs w:val="22"/>
                <w:lang w:eastAsia="en-GB"/>
              </w:rPr>
            </w:pPr>
            <w:r w:rsidRPr="00521610">
              <w:rPr>
                <w:rFonts w:ascii="Arial" w:hAnsi="Arial" w:cs="Arial"/>
                <w:b/>
                <w:sz w:val="22"/>
                <w:szCs w:val="22"/>
                <w:lang w:eastAsia="en-GB"/>
              </w:rPr>
              <w:t>PERSONAL QUALITIES</w:t>
            </w:r>
          </w:p>
        </w:tc>
        <w:tc>
          <w:tcPr>
            <w:tcW w:w="4394" w:type="dxa"/>
            <w:shd w:val="pct15" w:color="auto" w:fill="FFFFFF"/>
          </w:tcPr>
          <w:p w14:paraId="0703F10C" w14:textId="77777777" w:rsidR="009035D5" w:rsidRPr="00521610" w:rsidRDefault="009035D5" w:rsidP="009035D5">
            <w:pPr>
              <w:rPr>
                <w:rFonts w:ascii="Arial" w:hAnsi="Arial" w:cs="Arial"/>
                <w:sz w:val="22"/>
                <w:szCs w:val="22"/>
                <w:lang w:eastAsia="en-GB"/>
              </w:rPr>
            </w:pPr>
          </w:p>
        </w:tc>
      </w:tr>
      <w:tr w:rsidR="009035D5" w:rsidRPr="00521610" w14:paraId="4EDF5646" w14:textId="77777777" w:rsidTr="00931B01">
        <w:tc>
          <w:tcPr>
            <w:tcW w:w="4219" w:type="dxa"/>
          </w:tcPr>
          <w:p w14:paraId="5124F5D8" w14:textId="77777777" w:rsidR="009035D5" w:rsidRPr="00521610" w:rsidRDefault="009035D5" w:rsidP="009035D5">
            <w:pPr>
              <w:rPr>
                <w:rFonts w:ascii="Arial" w:hAnsi="Arial" w:cs="Arial"/>
                <w:sz w:val="22"/>
                <w:szCs w:val="22"/>
                <w:lang w:eastAsia="en-GB"/>
              </w:rPr>
            </w:pPr>
          </w:p>
          <w:p w14:paraId="11F83ACF"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Ability to communicate effectively with students, parents and staff</w:t>
            </w:r>
          </w:p>
          <w:p w14:paraId="7AF4DAC8" w14:textId="77777777" w:rsidR="009035D5" w:rsidRPr="00521610" w:rsidRDefault="009035D5" w:rsidP="009035D5">
            <w:pPr>
              <w:rPr>
                <w:rFonts w:ascii="Arial" w:hAnsi="Arial" w:cs="Arial"/>
                <w:sz w:val="22"/>
                <w:szCs w:val="22"/>
                <w:lang w:eastAsia="en-GB"/>
              </w:rPr>
            </w:pPr>
          </w:p>
        </w:tc>
        <w:tc>
          <w:tcPr>
            <w:tcW w:w="4394" w:type="dxa"/>
          </w:tcPr>
          <w:p w14:paraId="1E7A24B8" w14:textId="77777777" w:rsidR="009035D5" w:rsidRPr="00521610" w:rsidRDefault="009035D5" w:rsidP="009035D5">
            <w:pPr>
              <w:rPr>
                <w:rFonts w:ascii="Arial" w:hAnsi="Arial" w:cs="Arial"/>
                <w:sz w:val="22"/>
                <w:szCs w:val="22"/>
                <w:lang w:eastAsia="en-GB"/>
              </w:rPr>
            </w:pPr>
          </w:p>
        </w:tc>
      </w:tr>
      <w:tr w:rsidR="009035D5" w:rsidRPr="00521610" w14:paraId="58A0AE0B" w14:textId="77777777" w:rsidTr="00931B01">
        <w:tc>
          <w:tcPr>
            <w:tcW w:w="4219" w:type="dxa"/>
          </w:tcPr>
          <w:p w14:paraId="68FD9471" w14:textId="77777777" w:rsidR="009035D5" w:rsidRPr="00521610" w:rsidRDefault="009035D5" w:rsidP="009035D5">
            <w:pPr>
              <w:rPr>
                <w:rFonts w:ascii="Arial" w:hAnsi="Arial" w:cs="Arial"/>
                <w:sz w:val="22"/>
                <w:szCs w:val="22"/>
                <w:lang w:eastAsia="en-GB"/>
              </w:rPr>
            </w:pPr>
          </w:p>
          <w:p w14:paraId="6334AB29"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Commitment</w:t>
            </w:r>
          </w:p>
          <w:p w14:paraId="76972440" w14:textId="77777777" w:rsidR="009035D5" w:rsidRPr="00521610" w:rsidRDefault="009035D5" w:rsidP="009035D5">
            <w:pPr>
              <w:rPr>
                <w:rFonts w:ascii="Arial" w:hAnsi="Arial" w:cs="Arial"/>
                <w:sz w:val="22"/>
                <w:szCs w:val="22"/>
                <w:lang w:eastAsia="en-GB"/>
              </w:rPr>
            </w:pPr>
          </w:p>
        </w:tc>
        <w:tc>
          <w:tcPr>
            <w:tcW w:w="4394" w:type="dxa"/>
          </w:tcPr>
          <w:p w14:paraId="1F569BB8" w14:textId="77777777" w:rsidR="009035D5" w:rsidRPr="00521610" w:rsidRDefault="009035D5" w:rsidP="009035D5">
            <w:pPr>
              <w:rPr>
                <w:rFonts w:ascii="Arial" w:hAnsi="Arial" w:cs="Arial"/>
                <w:sz w:val="22"/>
                <w:szCs w:val="22"/>
                <w:lang w:eastAsia="en-GB"/>
              </w:rPr>
            </w:pPr>
          </w:p>
        </w:tc>
      </w:tr>
      <w:tr w:rsidR="009035D5" w:rsidRPr="00521610" w14:paraId="7B3CA90A" w14:textId="77777777" w:rsidTr="00931B01">
        <w:tc>
          <w:tcPr>
            <w:tcW w:w="4219" w:type="dxa"/>
          </w:tcPr>
          <w:p w14:paraId="2741D1C9" w14:textId="77777777" w:rsidR="009035D5" w:rsidRPr="00521610" w:rsidRDefault="009035D5" w:rsidP="009035D5">
            <w:pPr>
              <w:rPr>
                <w:rFonts w:ascii="Arial" w:hAnsi="Arial" w:cs="Arial"/>
                <w:sz w:val="22"/>
                <w:szCs w:val="22"/>
                <w:lang w:eastAsia="en-GB"/>
              </w:rPr>
            </w:pPr>
          </w:p>
          <w:p w14:paraId="2319D42D"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Ability to establish good relationships with students, parents and staff</w:t>
            </w:r>
          </w:p>
          <w:p w14:paraId="30ED991E" w14:textId="77777777" w:rsidR="009035D5" w:rsidRPr="00521610" w:rsidRDefault="009035D5" w:rsidP="009035D5">
            <w:pPr>
              <w:rPr>
                <w:rFonts w:ascii="Arial" w:hAnsi="Arial" w:cs="Arial"/>
                <w:sz w:val="22"/>
                <w:szCs w:val="22"/>
                <w:lang w:eastAsia="en-GB"/>
              </w:rPr>
            </w:pPr>
          </w:p>
        </w:tc>
        <w:tc>
          <w:tcPr>
            <w:tcW w:w="4394" w:type="dxa"/>
          </w:tcPr>
          <w:p w14:paraId="2617D46A" w14:textId="77777777" w:rsidR="009035D5" w:rsidRPr="00521610" w:rsidRDefault="009035D5" w:rsidP="009035D5">
            <w:pPr>
              <w:rPr>
                <w:rFonts w:ascii="Arial" w:hAnsi="Arial" w:cs="Arial"/>
                <w:sz w:val="22"/>
                <w:szCs w:val="22"/>
                <w:lang w:eastAsia="en-GB"/>
              </w:rPr>
            </w:pPr>
          </w:p>
        </w:tc>
      </w:tr>
      <w:tr w:rsidR="009035D5" w:rsidRPr="00521610" w14:paraId="6BB28844" w14:textId="77777777" w:rsidTr="00931B01">
        <w:tc>
          <w:tcPr>
            <w:tcW w:w="4219" w:type="dxa"/>
          </w:tcPr>
          <w:p w14:paraId="612DF039" w14:textId="77777777" w:rsidR="009035D5" w:rsidRPr="00521610" w:rsidRDefault="009035D5" w:rsidP="009035D5">
            <w:pPr>
              <w:rPr>
                <w:rFonts w:ascii="Arial" w:hAnsi="Arial" w:cs="Arial"/>
                <w:sz w:val="22"/>
                <w:szCs w:val="22"/>
                <w:lang w:eastAsia="en-GB"/>
              </w:rPr>
            </w:pPr>
          </w:p>
          <w:p w14:paraId="3A65A3D5"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Dependability and sound organisational skills</w:t>
            </w:r>
          </w:p>
          <w:p w14:paraId="684AF626" w14:textId="77777777" w:rsidR="009035D5" w:rsidRPr="00521610" w:rsidRDefault="009035D5" w:rsidP="009035D5">
            <w:pPr>
              <w:rPr>
                <w:rFonts w:ascii="Arial" w:hAnsi="Arial" w:cs="Arial"/>
                <w:sz w:val="22"/>
                <w:szCs w:val="22"/>
                <w:lang w:eastAsia="en-GB"/>
              </w:rPr>
            </w:pPr>
          </w:p>
        </w:tc>
        <w:tc>
          <w:tcPr>
            <w:tcW w:w="4394" w:type="dxa"/>
          </w:tcPr>
          <w:p w14:paraId="1ED1EC7E" w14:textId="77777777" w:rsidR="009035D5" w:rsidRPr="00521610" w:rsidRDefault="009035D5" w:rsidP="009035D5">
            <w:pPr>
              <w:rPr>
                <w:rFonts w:ascii="Arial" w:hAnsi="Arial" w:cs="Arial"/>
                <w:sz w:val="22"/>
                <w:szCs w:val="22"/>
                <w:lang w:eastAsia="en-GB"/>
              </w:rPr>
            </w:pPr>
          </w:p>
          <w:p w14:paraId="766A6BB2"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Good time management</w:t>
            </w:r>
          </w:p>
        </w:tc>
      </w:tr>
      <w:tr w:rsidR="009035D5" w:rsidRPr="009035D5" w14:paraId="0F6303A9" w14:textId="77777777" w:rsidTr="00931B01">
        <w:tc>
          <w:tcPr>
            <w:tcW w:w="4219" w:type="dxa"/>
          </w:tcPr>
          <w:p w14:paraId="3B229B9A" w14:textId="77777777" w:rsidR="009035D5" w:rsidRPr="00521610" w:rsidRDefault="009035D5" w:rsidP="009035D5">
            <w:pPr>
              <w:rPr>
                <w:rFonts w:ascii="Arial" w:hAnsi="Arial" w:cs="Arial"/>
                <w:sz w:val="22"/>
                <w:szCs w:val="22"/>
                <w:lang w:eastAsia="en-GB"/>
              </w:rPr>
            </w:pPr>
          </w:p>
          <w:p w14:paraId="39B8495F" w14:textId="77777777" w:rsidR="009035D5" w:rsidRPr="00521610" w:rsidRDefault="009035D5" w:rsidP="009035D5">
            <w:pPr>
              <w:rPr>
                <w:rFonts w:ascii="Arial" w:hAnsi="Arial" w:cs="Arial"/>
                <w:sz w:val="22"/>
                <w:szCs w:val="22"/>
                <w:lang w:eastAsia="en-GB"/>
              </w:rPr>
            </w:pPr>
            <w:r w:rsidRPr="00521610">
              <w:rPr>
                <w:rFonts w:ascii="Arial" w:hAnsi="Arial" w:cs="Arial"/>
                <w:sz w:val="22"/>
                <w:szCs w:val="22"/>
                <w:lang w:eastAsia="en-GB"/>
              </w:rPr>
              <w:t>Enthusiasm and good sense of humour</w:t>
            </w:r>
          </w:p>
          <w:p w14:paraId="6DE3A6F6" w14:textId="77777777" w:rsidR="009035D5" w:rsidRPr="00521610" w:rsidRDefault="009035D5" w:rsidP="009035D5">
            <w:pPr>
              <w:rPr>
                <w:rFonts w:ascii="Arial" w:hAnsi="Arial" w:cs="Arial"/>
                <w:sz w:val="22"/>
                <w:szCs w:val="22"/>
                <w:lang w:eastAsia="en-GB"/>
              </w:rPr>
            </w:pPr>
          </w:p>
        </w:tc>
        <w:tc>
          <w:tcPr>
            <w:tcW w:w="4394" w:type="dxa"/>
          </w:tcPr>
          <w:p w14:paraId="51892952" w14:textId="77777777" w:rsidR="009035D5" w:rsidRPr="00521610" w:rsidRDefault="009035D5" w:rsidP="009035D5">
            <w:pPr>
              <w:rPr>
                <w:rFonts w:ascii="Arial" w:hAnsi="Arial" w:cs="Arial"/>
                <w:sz w:val="22"/>
                <w:szCs w:val="22"/>
                <w:lang w:eastAsia="en-GB"/>
              </w:rPr>
            </w:pPr>
          </w:p>
          <w:p w14:paraId="160315AB" w14:textId="77777777" w:rsidR="009035D5" w:rsidRPr="009035D5" w:rsidRDefault="009035D5" w:rsidP="009035D5">
            <w:pPr>
              <w:rPr>
                <w:rFonts w:ascii="Arial" w:hAnsi="Arial" w:cs="Arial"/>
                <w:sz w:val="22"/>
                <w:szCs w:val="22"/>
                <w:lang w:eastAsia="en-GB"/>
              </w:rPr>
            </w:pPr>
            <w:r w:rsidRPr="00521610">
              <w:rPr>
                <w:rFonts w:ascii="Arial" w:hAnsi="Arial" w:cs="Arial"/>
                <w:sz w:val="22"/>
                <w:szCs w:val="22"/>
                <w:lang w:eastAsia="en-GB"/>
              </w:rPr>
              <w:t>Perseverance</w:t>
            </w:r>
          </w:p>
        </w:tc>
      </w:tr>
    </w:tbl>
    <w:p w14:paraId="64902942" w14:textId="77777777" w:rsidR="00CA591B" w:rsidRDefault="00CA591B">
      <w:pPr>
        <w:rPr>
          <w:lang w:eastAsia="en-GB"/>
        </w:rPr>
      </w:pPr>
    </w:p>
    <w:p w14:paraId="098BB208" w14:textId="77777777" w:rsidR="00CA591B" w:rsidRDefault="00CA591B">
      <w:pPr>
        <w:rPr>
          <w:lang w:eastAsia="en-GB"/>
        </w:rPr>
      </w:pPr>
    </w:p>
    <w:p w14:paraId="4F398358" w14:textId="77777777" w:rsidR="00CA591B" w:rsidRDefault="00CA591B">
      <w:pPr>
        <w:jc w:val="center"/>
        <w:rPr>
          <w:rFonts w:ascii="Arial" w:eastAsia="Times New Roman" w:hAnsi="Arial" w:cs="Arial"/>
          <w:b/>
          <w:bCs/>
          <w:noProof w:val="0"/>
          <w:sz w:val="76"/>
          <w:szCs w:val="76"/>
        </w:rPr>
      </w:pPr>
    </w:p>
    <w:p w14:paraId="6C70A7C6" w14:textId="77777777" w:rsidR="00CA591B" w:rsidRDefault="00CA591B">
      <w:pPr>
        <w:rPr>
          <w:rFonts w:ascii="Arial" w:eastAsia="Times New Roman" w:hAnsi="Arial" w:cs="Arial"/>
          <w:bCs/>
          <w:noProof w:val="0"/>
          <w:szCs w:val="24"/>
          <w:lang w:eastAsia="en-GB"/>
        </w:rPr>
      </w:pPr>
    </w:p>
    <w:p w14:paraId="38E14AD8" w14:textId="77777777" w:rsidR="00CA591B" w:rsidRDefault="00CA591B">
      <w:pPr>
        <w:rPr>
          <w:rFonts w:ascii="Arial" w:eastAsia="Times New Roman" w:hAnsi="Arial" w:cs="Arial"/>
          <w:b/>
          <w:bCs/>
          <w:noProof w:val="0"/>
          <w:szCs w:val="24"/>
          <w:lang w:eastAsia="en-GB"/>
        </w:rPr>
      </w:pPr>
    </w:p>
    <w:p w14:paraId="36011A4F" w14:textId="77777777" w:rsidR="00CA591B" w:rsidRDefault="009035D5">
      <w:pPr>
        <w:autoSpaceDE w:val="0"/>
        <w:autoSpaceDN w:val="0"/>
        <w:adjustRightInd w:val="0"/>
        <w:jc w:val="both"/>
        <w:rPr>
          <w:rFonts w:ascii="Arial" w:hAnsi="Arial" w:cs="Arial"/>
          <w:b/>
          <w:noProof w:val="0"/>
          <w:szCs w:val="24"/>
          <w:lang w:eastAsia="en-GB"/>
        </w:rPr>
      </w:pPr>
      <w:r>
        <w:rPr>
          <w:lang w:eastAsia="en-GB"/>
        </w:rPr>
        <w:lastRenderedPageBreak/>
        <w:drawing>
          <wp:anchor distT="0" distB="0" distL="114300" distR="114300" simplePos="0" relativeHeight="251667456" behindDoc="1" locked="0" layoutInCell="1" allowOverlap="1" wp14:anchorId="1B56C7DD" wp14:editId="6B3E2826">
            <wp:simplePos x="0" y="0"/>
            <wp:positionH relativeFrom="column">
              <wp:posOffset>5812155</wp:posOffset>
            </wp:positionH>
            <wp:positionV relativeFrom="paragraph">
              <wp:posOffset>0</wp:posOffset>
            </wp:positionV>
            <wp:extent cx="914400" cy="914400"/>
            <wp:effectExtent l="0" t="0" r="0" b="0"/>
            <wp:wrapTight wrapText="bothSides">
              <wp:wrapPolygon edited="0">
                <wp:start x="0" y="0"/>
                <wp:lineTo x="0" y="21150"/>
                <wp:lineTo x="21150" y="21150"/>
                <wp:lineTo x="2115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anchor>
        </w:drawing>
      </w:r>
    </w:p>
    <w:p w14:paraId="635B1A5F" w14:textId="77777777" w:rsidR="00CA591B" w:rsidRDefault="00CA591B">
      <w:pPr>
        <w:autoSpaceDE w:val="0"/>
        <w:autoSpaceDN w:val="0"/>
        <w:adjustRightInd w:val="0"/>
        <w:jc w:val="both"/>
        <w:rPr>
          <w:rFonts w:ascii="Arial" w:hAnsi="Arial" w:cs="Arial"/>
          <w:b/>
          <w:noProof w:val="0"/>
          <w:szCs w:val="24"/>
          <w:lang w:eastAsia="en-GB"/>
        </w:rPr>
      </w:pPr>
    </w:p>
    <w:p w14:paraId="390F87E7" w14:textId="77777777" w:rsidR="00CA591B" w:rsidRDefault="00CA591B">
      <w:pPr>
        <w:rPr>
          <w:rFonts w:ascii="Arial" w:eastAsia="Times New Roman" w:hAnsi="Arial" w:cs="Arial"/>
          <w:b/>
          <w:bCs/>
          <w:noProof w:val="0"/>
          <w:szCs w:val="24"/>
          <w:lang w:eastAsia="en-GB"/>
        </w:rPr>
      </w:pPr>
    </w:p>
    <w:p w14:paraId="23DD7725" w14:textId="77777777" w:rsidR="009035D5" w:rsidRDefault="009035D5">
      <w:pPr>
        <w:rPr>
          <w:rFonts w:ascii="Arial" w:eastAsia="Times New Roman" w:hAnsi="Arial" w:cs="Arial"/>
          <w:b/>
          <w:bCs/>
          <w:noProof w:val="0"/>
          <w:szCs w:val="24"/>
          <w:lang w:eastAsia="en-GB"/>
        </w:rPr>
      </w:pPr>
    </w:p>
    <w:p w14:paraId="02309233" w14:textId="77777777" w:rsidR="009035D5" w:rsidRDefault="009035D5">
      <w:pPr>
        <w:rPr>
          <w:rFonts w:ascii="Arial" w:eastAsia="Times New Roman" w:hAnsi="Arial" w:cs="Arial"/>
          <w:b/>
          <w:bCs/>
          <w:noProof w:val="0"/>
          <w:szCs w:val="24"/>
          <w:lang w:eastAsia="en-GB"/>
        </w:rPr>
      </w:pPr>
    </w:p>
    <w:p w14:paraId="1C655425" w14:textId="77777777" w:rsidR="00CA591B" w:rsidRDefault="009035D5">
      <w:pPr>
        <w:rPr>
          <w:rFonts w:ascii="Arial" w:eastAsia="Times New Roman" w:hAnsi="Arial" w:cs="Arial"/>
          <w:b/>
          <w:bCs/>
          <w:noProof w:val="0"/>
          <w:szCs w:val="24"/>
          <w:lang w:eastAsia="en-GB"/>
        </w:rPr>
      </w:pPr>
      <w:r>
        <w:rPr>
          <w:rFonts w:ascii="Arial" w:eastAsia="Times New Roman" w:hAnsi="Arial" w:cs="Arial"/>
          <w:b/>
          <w:bCs/>
          <w:noProof w:val="0"/>
          <w:szCs w:val="24"/>
          <w:lang w:eastAsia="en-GB"/>
        </w:rPr>
        <w:t>Job Description</w:t>
      </w:r>
    </w:p>
    <w:p w14:paraId="7659C9F6" w14:textId="77777777" w:rsidR="00CA591B" w:rsidRDefault="00CA591B">
      <w:pPr>
        <w:autoSpaceDE w:val="0"/>
        <w:autoSpaceDN w:val="0"/>
        <w:adjustRightInd w:val="0"/>
        <w:jc w:val="both"/>
        <w:rPr>
          <w:rFonts w:ascii="Arial" w:hAnsi="Arial" w:cs="Arial"/>
          <w:b/>
          <w:noProof w:val="0"/>
          <w:szCs w:val="24"/>
          <w:lang w:eastAsia="en-GB"/>
        </w:rPr>
      </w:pPr>
    </w:p>
    <w:p w14:paraId="6DA5CDE3" w14:textId="77777777" w:rsidR="00CA591B" w:rsidRDefault="00CA591B"/>
    <w:p w14:paraId="0CD8707C" w14:textId="77777777" w:rsidR="00CA591B" w:rsidRDefault="009035D5">
      <w:pPr>
        <w:autoSpaceDE w:val="0"/>
        <w:autoSpaceDN w:val="0"/>
        <w:adjustRightInd w:val="0"/>
        <w:jc w:val="both"/>
        <w:rPr>
          <w:rFonts w:ascii="Arial" w:hAnsi="Arial" w:cs="Arial"/>
          <w:b/>
          <w:noProof w:val="0"/>
          <w:szCs w:val="24"/>
          <w:lang w:eastAsia="en-GB"/>
        </w:rPr>
      </w:pPr>
      <w:r>
        <w:rPr>
          <w:rFonts w:ascii="Arial" w:hAnsi="Arial" w:cs="Arial"/>
          <w:b/>
          <w:noProof w:val="0"/>
          <w:szCs w:val="24"/>
          <w:lang w:eastAsia="en-GB"/>
        </w:rPr>
        <w:t xml:space="preserve">Purpose </w:t>
      </w:r>
    </w:p>
    <w:p w14:paraId="665FF1A1" w14:textId="77777777" w:rsidR="00CA591B" w:rsidRDefault="009035D5">
      <w:pPr>
        <w:jc w:val="both"/>
        <w:rPr>
          <w:rFonts w:ascii="Arial" w:hAnsi="Arial" w:cs="Arial"/>
        </w:rPr>
      </w:pPr>
      <w:r>
        <w:rPr>
          <w:rFonts w:ascii="Arial" w:hAnsi="Arial" w:cs="Arial"/>
        </w:rPr>
        <w:t>To carry out the professional duties of a teacher as circumstances may require and in accordance with the school’s polices and the national teaching standards 2013.</w:t>
      </w:r>
    </w:p>
    <w:p w14:paraId="09C58A41" w14:textId="77777777" w:rsidR="00CA591B" w:rsidRDefault="00CA591B">
      <w:pPr>
        <w:jc w:val="both"/>
        <w:rPr>
          <w:rFonts w:ascii="Arial" w:hAnsi="Arial" w:cs="Arial"/>
        </w:rPr>
      </w:pPr>
    </w:p>
    <w:p w14:paraId="7A558E24" w14:textId="77777777" w:rsidR="00CA591B" w:rsidRDefault="009035D5">
      <w:pPr>
        <w:rPr>
          <w:rFonts w:ascii="Arial" w:hAnsi="Arial" w:cs="Arial"/>
          <w:b/>
          <w:bCs/>
        </w:rPr>
      </w:pPr>
      <w:r>
        <w:rPr>
          <w:rFonts w:ascii="Arial" w:hAnsi="Arial" w:cs="Arial"/>
          <w:b/>
          <w:bCs/>
        </w:rPr>
        <w:t>Job Context</w:t>
      </w:r>
    </w:p>
    <w:p w14:paraId="3F3AF390" w14:textId="77777777" w:rsidR="00CA591B" w:rsidRDefault="009035D5">
      <w:pPr>
        <w:rPr>
          <w:rFonts w:ascii="Arial" w:hAnsi="Arial" w:cs="Arial"/>
          <w:bCs/>
        </w:rPr>
      </w:pPr>
      <w:r>
        <w:rPr>
          <w:rFonts w:ascii="Arial" w:hAnsi="Arial" w:cs="Arial"/>
          <w:bCs/>
        </w:rPr>
        <w:t>The primary responsibility of all teachers is to ensure that all students within their teaching and form groups attain to their maximum potential. The objectives are to ensure:</w:t>
      </w:r>
    </w:p>
    <w:p w14:paraId="539EB826" w14:textId="77777777" w:rsidR="00CA591B" w:rsidRDefault="009035D5">
      <w:pPr>
        <w:numPr>
          <w:ilvl w:val="0"/>
          <w:numId w:val="10"/>
        </w:numPr>
        <w:overflowPunct w:val="0"/>
        <w:autoSpaceDE w:val="0"/>
        <w:autoSpaceDN w:val="0"/>
        <w:adjustRightInd w:val="0"/>
        <w:textAlignment w:val="baseline"/>
        <w:rPr>
          <w:rFonts w:ascii="Arial" w:hAnsi="Arial" w:cs="Arial"/>
          <w:bCs/>
        </w:rPr>
      </w:pPr>
      <w:r>
        <w:rPr>
          <w:rFonts w:ascii="Arial" w:hAnsi="Arial" w:cs="Arial"/>
          <w:bCs/>
        </w:rPr>
        <w:t>consistently high standards of learning and teaching</w:t>
      </w:r>
    </w:p>
    <w:p w14:paraId="0B0B65AC" w14:textId="77777777" w:rsidR="00CA591B" w:rsidRDefault="009035D5">
      <w:pPr>
        <w:numPr>
          <w:ilvl w:val="0"/>
          <w:numId w:val="10"/>
        </w:numPr>
        <w:overflowPunct w:val="0"/>
        <w:autoSpaceDE w:val="0"/>
        <w:autoSpaceDN w:val="0"/>
        <w:adjustRightInd w:val="0"/>
        <w:textAlignment w:val="baseline"/>
        <w:rPr>
          <w:rFonts w:ascii="Arial" w:hAnsi="Arial" w:cs="Arial"/>
          <w:bCs/>
        </w:rPr>
      </w:pPr>
      <w:r>
        <w:rPr>
          <w:rFonts w:ascii="Arial" w:hAnsi="Arial" w:cs="Arial"/>
          <w:bCs/>
        </w:rPr>
        <w:t>continual progress in educational achievement</w:t>
      </w:r>
    </w:p>
    <w:p w14:paraId="4F481F1F" w14:textId="77777777" w:rsidR="00CA591B" w:rsidRDefault="009035D5">
      <w:pPr>
        <w:numPr>
          <w:ilvl w:val="0"/>
          <w:numId w:val="10"/>
        </w:numPr>
        <w:overflowPunct w:val="0"/>
        <w:autoSpaceDE w:val="0"/>
        <w:autoSpaceDN w:val="0"/>
        <w:adjustRightInd w:val="0"/>
        <w:textAlignment w:val="baseline"/>
        <w:rPr>
          <w:rFonts w:ascii="Arial" w:hAnsi="Arial" w:cs="Arial"/>
          <w:bCs/>
        </w:rPr>
      </w:pPr>
      <w:r>
        <w:rPr>
          <w:rFonts w:ascii="Arial" w:hAnsi="Arial" w:cs="Arial"/>
          <w:bCs/>
        </w:rPr>
        <w:t>positive attitudes to learning and school</w:t>
      </w:r>
    </w:p>
    <w:p w14:paraId="1CDEC57A" w14:textId="77777777" w:rsidR="00CA591B" w:rsidRDefault="009035D5">
      <w:pPr>
        <w:numPr>
          <w:ilvl w:val="0"/>
          <w:numId w:val="10"/>
        </w:numPr>
        <w:overflowPunct w:val="0"/>
        <w:autoSpaceDE w:val="0"/>
        <w:autoSpaceDN w:val="0"/>
        <w:adjustRightInd w:val="0"/>
        <w:textAlignment w:val="baseline"/>
        <w:rPr>
          <w:rFonts w:ascii="Arial" w:hAnsi="Arial" w:cs="Arial"/>
          <w:bCs/>
        </w:rPr>
      </w:pPr>
      <w:r>
        <w:rPr>
          <w:rFonts w:ascii="Arial" w:hAnsi="Arial" w:cs="Arial"/>
          <w:bCs/>
        </w:rPr>
        <w:t>personal and social development</w:t>
      </w:r>
    </w:p>
    <w:p w14:paraId="294A8B4D" w14:textId="77777777" w:rsidR="00CA591B" w:rsidRDefault="00CA591B">
      <w:pPr>
        <w:rPr>
          <w:rFonts w:ascii="Arial" w:hAnsi="Arial" w:cs="Arial"/>
          <w:bCs/>
        </w:rPr>
      </w:pPr>
    </w:p>
    <w:p w14:paraId="2BCEC25F" w14:textId="77777777" w:rsidR="00CA591B" w:rsidRDefault="009035D5">
      <w:pPr>
        <w:autoSpaceDE w:val="0"/>
        <w:autoSpaceDN w:val="0"/>
        <w:adjustRightInd w:val="0"/>
        <w:rPr>
          <w:rFonts w:ascii="Arial" w:eastAsia="Calibri" w:hAnsi="Arial" w:cs="Arial"/>
          <w:noProof w:val="0"/>
          <w:color w:val="000000"/>
          <w:sz w:val="23"/>
          <w:szCs w:val="23"/>
        </w:rPr>
      </w:pPr>
      <w:r>
        <w:rPr>
          <w:rFonts w:ascii="Arial" w:eastAsia="Calibri" w:hAnsi="Arial" w:cs="Arial"/>
          <w:noProof w:val="0"/>
          <w:color w:val="000000"/>
          <w:sz w:val="23"/>
          <w:szCs w:val="23"/>
        </w:rPr>
        <w:t xml:space="preserve">Working Time: 195 days / 1265 hours per year - Full time </w:t>
      </w:r>
    </w:p>
    <w:tbl>
      <w:tblPr>
        <w:tblpPr w:leftFromText="180" w:rightFromText="180" w:vertAnchor="text" w:horzAnchor="margin" w:tblpY="352"/>
        <w:tblW w:w="1062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51"/>
        <w:gridCol w:w="8673"/>
      </w:tblGrid>
      <w:tr w:rsidR="00CA591B" w14:paraId="6FC681DD" w14:textId="77777777">
        <w:trPr>
          <w:trHeight w:val="420"/>
          <w:tblHeader/>
        </w:trPr>
        <w:tc>
          <w:tcPr>
            <w:tcW w:w="1951" w:type="dxa"/>
          </w:tcPr>
          <w:p w14:paraId="36036F3C" w14:textId="77777777" w:rsidR="00CA591B" w:rsidRDefault="009035D5">
            <w:pPr>
              <w:keepNext/>
              <w:spacing w:before="40" w:after="40"/>
              <w:outlineLvl w:val="0"/>
              <w:rPr>
                <w:rFonts w:ascii="Arial" w:hAnsi="Arial" w:cs="Arial"/>
                <w:b/>
                <w:color w:val="000000"/>
                <w:kern w:val="32"/>
                <w:szCs w:val="24"/>
              </w:rPr>
            </w:pPr>
            <w:r>
              <w:rPr>
                <w:rFonts w:ascii="Arial" w:hAnsi="Arial" w:cs="Arial"/>
                <w:b/>
                <w:color w:val="000000"/>
                <w:kern w:val="32"/>
                <w:szCs w:val="24"/>
              </w:rPr>
              <w:t>Area</w:t>
            </w:r>
          </w:p>
        </w:tc>
        <w:tc>
          <w:tcPr>
            <w:tcW w:w="8673" w:type="dxa"/>
          </w:tcPr>
          <w:p w14:paraId="3CCF1788" w14:textId="77777777" w:rsidR="00CA591B" w:rsidRDefault="009035D5">
            <w:pPr>
              <w:keepNext/>
              <w:spacing w:before="40" w:after="40"/>
              <w:outlineLvl w:val="0"/>
              <w:rPr>
                <w:rFonts w:ascii="Arial" w:hAnsi="Arial" w:cs="Arial"/>
                <w:b/>
                <w:color w:val="000000"/>
                <w:kern w:val="32"/>
                <w:szCs w:val="24"/>
              </w:rPr>
            </w:pPr>
            <w:r>
              <w:rPr>
                <w:rFonts w:ascii="Arial" w:hAnsi="Arial" w:cs="Arial"/>
                <w:b/>
                <w:color w:val="000000"/>
                <w:kern w:val="32"/>
                <w:szCs w:val="24"/>
              </w:rPr>
              <w:t>Responsibilities</w:t>
            </w:r>
          </w:p>
        </w:tc>
      </w:tr>
      <w:tr w:rsidR="00CA591B" w14:paraId="734CEB6B" w14:textId="77777777">
        <w:trPr>
          <w:trHeight w:val="590"/>
        </w:trPr>
        <w:tc>
          <w:tcPr>
            <w:tcW w:w="1951" w:type="dxa"/>
          </w:tcPr>
          <w:p w14:paraId="2D70E3BD" w14:textId="77777777" w:rsidR="00CA591B" w:rsidRDefault="009035D5">
            <w:pPr>
              <w:keepNext/>
              <w:spacing w:before="40" w:after="40"/>
              <w:outlineLvl w:val="0"/>
              <w:rPr>
                <w:rFonts w:ascii="Arial" w:hAnsi="Arial" w:cs="Arial"/>
                <w:b/>
                <w:kern w:val="32"/>
                <w:szCs w:val="24"/>
              </w:rPr>
            </w:pPr>
            <w:r>
              <w:rPr>
                <w:rFonts w:ascii="Arial" w:hAnsi="Arial" w:cs="Arial"/>
                <w:b/>
                <w:kern w:val="32"/>
                <w:szCs w:val="24"/>
              </w:rPr>
              <w:t>Line Management</w:t>
            </w:r>
          </w:p>
        </w:tc>
        <w:tc>
          <w:tcPr>
            <w:tcW w:w="8673" w:type="dxa"/>
          </w:tcPr>
          <w:p w14:paraId="5EDD853A"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Responsible to: Headteacher; Director of Faculty; Director of Learning; Assistant Director of Learning; as appropriate.</w:t>
            </w:r>
          </w:p>
        </w:tc>
      </w:tr>
      <w:tr w:rsidR="00CA591B" w14:paraId="34F49E66" w14:textId="77777777">
        <w:trPr>
          <w:trHeight w:val="590"/>
        </w:trPr>
        <w:tc>
          <w:tcPr>
            <w:tcW w:w="1951" w:type="dxa"/>
          </w:tcPr>
          <w:p w14:paraId="68F0508B" w14:textId="77777777" w:rsidR="00CA591B" w:rsidRDefault="009035D5">
            <w:pPr>
              <w:keepNext/>
              <w:spacing w:before="40" w:after="40"/>
              <w:outlineLvl w:val="0"/>
              <w:rPr>
                <w:rFonts w:ascii="Arial" w:hAnsi="Arial" w:cs="Arial"/>
                <w:b/>
                <w:kern w:val="32"/>
                <w:szCs w:val="24"/>
              </w:rPr>
            </w:pPr>
            <w:r>
              <w:rPr>
                <w:rFonts w:ascii="Arial" w:hAnsi="Arial" w:cs="Arial"/>
                <w:b/>
                <w:kern w:val="32"/>
                <w:szCs w:val="24"/>
              </w:rPr>
              <w:t>Teaching &amp; Learning</w:t>
            </w:r>
          </w:p>
        </w:tc>
        <w:tc>
          <w:tcPr>
            <w:tcW w:w="8673" w:type="dxa"/>
          </w:tcPr>
          <w:p w14:paraId="664EDB41" w14:textId="77777777" w:rsidR="00CA591B" w:rsidRDefault="009035D5">
            <w:pPr>
              <w:numPr>
                <w:ilvl w:val="0"/>
                <w:numId w:val="11"/>
              </w:numPr>
              <w:contextualSpacing/>
              <w:rPr>
                <w:rFonts w:ascii="Arial" w:hAnsi="Arial" w:cs="Arial"/>
                <w:noProof w:val="0"/>
                <w:lang w:eastAsia="en-GB"/>
              </w:rPr>
            </w:pPr>
            <w:r>
              <w:rPr>
                <w:rFonts w:ascii="Arial" w:hAnsi="Arial" w:cs="Arial"/>
                <w:noProof w:val="0"/>
                <w:lang w:eastAsia="en-GB"/>
              </w:rPr>
              <w:t>Plan and prepare lessons in line with subject schemes of work, using appropriate teaching methods and resources.</w:t>
            </w:r>
          </w:p>
          <w:p w14:paraId="7A3E48FE" w14:textId="77777777" w:rsidR="00CA591B" w:rsidRDefault="009035D5">
            <w:pPr>
              <w:numPr>
                <w:ilvl w:val="0"/>
                <w:numId w:val="11"/>
              </w:numPr>
              <w:tabs>
                <w:tab w:val="left" w:pos="360"/>
              </w:tabs>
              <w:overflowPunct w:val="0"/>
              <w:autoSpaceDE w:val="0"/>
              <w:autoSpaceDN w:val="0"/>
              <w:adjustRightInd w:val="0"/>
              <w:spacing w:before="20" w:after="40"/>
              <w:textAlignment w:val="baseline"/>
              <w:rPr>
                <w:rFonts w:ascii="Arial" w:hAnsi="Arial" w:cs="Arial"/>
              </w:rPr>
            </w:pPr>
            <w:r>
              <w:rPr>
                <w:rFonts w:ascii="Arial" w:hAnsi="Arial" w:cs="Arial"/>
              </w:rPr>
              <w:t>Contribute to the development of Schemes of Work and Subject/Faculty policies.</w:t>
            </w:r>
          </w:p>
          <w:p w14:paraId="42832632"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Undertake rigorous form tutoring sessions, making planned and effective use of all teaching and tutoring time.</w:t>
            </w:r>
          </w:p>
          <w:p w14:paraId="3C5D11A0"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Ensure the effective and efficient deployment of classroom support.</w:t>
            </w:r>
          </w:p>
          <w:p w14:paraId="5979E936"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Ensure students are fully prepared for external examinations.</w:t>
            </w:r>
          </w:p>
        </w:tc>
      </w:tr>
      <w:tr w:rsidR="00CA591B" w14:paraId="2AF72286" w14:textId="77777777">
        <w:trPr>
          <w:trHeight w:val="276"/>
        </w:trPr>
        <w:tc>
          <w:tcPr>
            <w:tcW w:w="1951" w:type="dxa"/>
          </w:tcPr>
          <w:p w14:paraId="276D8A78" w14:textId="77777777" w:rsidR="00CA591B" w:rsidRDefault="009035D5">
            <w:pPr>
              <w:keepNext/>
              <w:spacing w:before="40" w:after="40"/>
              <w:outlineLvl w:val="0"/>
              <w:rPr>
                <w:rFonts w:ascii="Arial" w:hAnsi="Arial" w:cs="Arial"/>
                <w:b/>
                <w:kern w:val="32"/>
                <w:szCs w:val="24"/>
              </w:rPr>
            </w:pPr>
            <w:r>
              <w:rPr>
                <w:rFonts w:ascii="Arial" w:hAnsi="Arial" w:cs="Arial"/>
                <w:b/>
                <w:kern w:val="32"/>
                <w:szCs w:val="24"/>
              </w:rPr>
              <w:t>Pastoral</w:t>
            </w:r>
          </w:p>
        </w:tc>
        <w:tc>
          <w:tcPr>
            <w:tcW w:w="8673" w:type="dxa"/>
          </w:tcPr>
          <w:p w14:paraId="3065E826"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Set high expectations for students’ behaviour, establishing and maintaining a good standard of discipline.</w:t>
            </w:r>
          </w:p>
          <w:p w14:paraId="5087C961"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Undertake student supervisory duties and cover for absent colleagues in line with school procedures.</w:t>
            </w:r>
          </w:p>
          <w:p w14:paraId="04456456"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Maintain discipline in accordance with the school Behaviour for Learning Policy.</w:t>
            </w:r>
          </w:p>
          <w:p w14:paraId="7526DF67" w14:textId="77777777" w:rsidR="00CA591B" w:rsidRDefault="009035D5">
            <w:pPr>
              <w:numPr>
                <w:ilvl w:val="0"/>
                <w:numId w:val="11"/>
              </w:numPr>
              <w:contextualSpacing/>
              <w:rPr>
                <w:rFonts w:ascii="Arial" w:hAnsi="Arial" w:cs="Arial"/>
                <w:noProof w:val="0"/>
                <w:lang w:eastAsia="en-GB"/>
              </w:rPr>
            </w:pPr>
            <w:r>
              <w:rPr>
                <w:rFonts w:ascii="Arial" w:hAnsi="Arial" w:cs="Arial"/>
                <w:noProof w:val="0"/>
                <w:lang w:eastAsia="en-GB"/>
              </w:rPr>
              <w:t xml:space="preserve">Encourage good practice </w:t>
            </w:r>
            <w:proofErr w:type="gramStart"/>
            <w:r>
              <w:rPr>
                <w:rFonts w:ascii="Arial" w:hAnsi="Arial" w:cs="Arial"/>
                <w:noProof w:val="0"/>
                <w:lang w:eastAsia="en-GB"/>
              </w:rPr>
              <w:t>with regard to</w:t>
            </w:r>
            <w:proofErr w:type="gramEnd"/>
            <w:r>
              <w:rPr>
                <w:rFonts w:ascii="Arial" w:hAnsi="Arial" w:cs="Arial"/>
                <w:noProof w:val="0"/>
                <w:lang w:eastAsia="en-GB"/>
              </w:rPr>
              <w:t xml:space="preserve"> punctuality, behaviour, health &amp; safety, standards of work and homework.</w:t>
            </w:r>
          </w:p>
          <w:p w14:paraId="6F555A0B" w14:textId="77777777" w:rsidR="00CA591B" w:rsidRDefault="009035D5">
            <w:pPr>
              <w:numPr>
                <w:ilvl w:val="0"/>
                <w:numId w:val="11"/>
              </w:numPr>
              <w:contextualSpacing/>
              <w:rPr>
                <w:rFonts w:ascii="Arial" w:hAnsi="Arial" w:cs="Arial"/>
                <w:noProof w:val="0"/>
                <w:lang w:eastAsia="en-GB"/>
              </w:rPr>
            </w:pPr>
            <w:r>
              <w:rPr>
                <w:rFonts w:ascii="Arial" w:hAnsi="Arial" w:cs="Arial"/>
                <w:noProof w:val="0"/>
                <w:lang w:eastAsia="en-GB"/>
              </w:rPr>
              <w:t>Make every reasonable effort to ensure the Home School Agreement is adhered to.</w:t>
            </w:r>
          </w:p>
          <w:p w14:paraId="386C39EE" w14:textId="77777777" w:rsidR="00CA591B" w:rsidRDefault="009035D5">
            <w:pPr>
              <w:numPr>
                <w:ilvl w:val="0"/>
                <w:numId w:val="11"/>
              </w:numPr>
              <w:contextualSpacing/>
              <w:rPr>
                <w:rFonts w:ascii="Arial" w:hAnsi="Arial" w:cs="Arial"/>
                <w:noProof w:val="0"/>
                <w:lang w:eastAsia="en-GB"/>
              </w:rPr>
            </w:pPr>
            <w:r>
              <w:rPr>
                <w:rFonts w:ascii="Arial" w:hAnsi="Arial" w:cs="Arial"/>
                <w:noProof w:val="0"/>
                <w:lang w:eastAsia="en-GB"/>
              </w:rPr>
              <w:t>Provide guidance and advice to students on educational and social matters, especially in the role as form tutor, if applicable.</w:t>
            </w:r>
          </w:p>
        </w:tc>
      </w:tr>
      <w:tr w:rsidR="00CA591B" w14:paraId="03C94B1A" w14:textId="77777777">
        <w:trPr>
          <w:trHeight w:val="590"/>
        </w:trPr>
        <w:tc>
          <w:tcPr>
            <w:tcW w:w="1951" w:type="dxa"/>
          </w:tcPr>
          <w:p w14:paraId="65F437F5" w14:textId="77777777" w:rsidR="00CA591B" w:rsidRDefault="009035D5">
            <w:pPr>
              <w:keepNext/>
              <w:spacing w:before="40" w:after="40"/>
              <w:outlineLvl w:val="0"/>
              <w:rPr>
                <w:rFonts w:ascii="Arial" w:hAnsi="Arial" w:cs="Arial"/>
                <w:b/>
                <w:kern w:val="32"/>
                <w:szCs w:val="24"/>
              </w:rPr>
            </w:pPr>
            <w:r>
              <w:rPr>
                <w:rFonts w:ascii="Arial" w:hAnsi="Arial" w:cs="Arial"/>
                <w:b/>
                <w:kern w:val="32"/>
                <w:szCs w:val="24"/>
              </w:rPr>
              <w:t>Assessment</w:t>
            </w:r>
          </w:p>
        </w:tc>
        <w:tc>
          <w:tcPr>
            <w:tcW w:w="8673" w:type="dxa"/>
          </w:tcPr>
          <w:p w14:paraId="6513A491"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Assess and record each student’s progress through observation, questioning, testing and marking.</w:t>
            </w:r>
          </w:p>
          <w:p w14:paraId="3D9D4477"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Make effective use of national, local and school data to set clear targets for students’ achievement and to monitor progress.</w:t>
            </w:r>
          </w:p>
          <w:p w14:paraId="55585163"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Meet tracking and reporting deadlines.</w:t>
            </w:r>
          </w:p>
          <w:p w14:paraId="383719BC"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Contribute to subject/faculty monitoring of student assessment and keep DOLs, HOYs &amp; Form tutors informed about student progress.</w:t>
            </w:r>
          </w:p>
          <w:p w14:paraId="34E301D0"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lastRenderedPageBreak/>
              <w:t>Ensure effective assessment of students for external examinations, as required.</w:t>
            </w:r>
          </w:p>
        </w:tc>
      </w:tr>
      <w:tr w:rsidR="00CA591B" w14:paraId="46054E29" w14:textId="77777777">
        <w:trPr>
          <w:trHeight w:val="590"/>
        </w:trPr>
        <w:tc>
          <w:tcPr>
            <w:tcW w:w="1951" w:type="dxa"/>
          </w:tcPr>
          <w:p w14:paraId="5C52E34F" w14:textId="77777777" w:rsidR="00CA591B" w:rsidRDefault="009035D5">
            <w:pPr>
              <w:keepNext/>
              <w:spacing w:before="40" w:after="40"/>
              <w:outlineLvl w:val="0"/>
              <w:rPr>
                <w:rFonts w:ascii="Arial" w:hAnsi="Arial" w:cs="Arial"/>
                <w:b/>
                <w:kern w:val="32"/>
                <w:szCs w:val="24"/>
              </w:rPr>
            </w:pPr>
            <w:r>
              <w:rPr>
                <w:rFonts w:ascii="Arial" w:hAnsi="Arial" w:cs="Arial"/>
                <w:b/>
                <w:kern w:val="32"/>
                <w:szCs w:val="24"/>
              </w:rPr>
              <w:lastRenderedPageBreak/>
              <w:t>Reporting/</w:t>
            </w:r>
          </w:p>
          <w:p w14:paraId="72E736BF" w14:textId="77777777" w:rsidR="00CA591B" w:rsidRDefault="009035D5">
            <w:pPr>
              <w:keepNext/>
              <w:spacing w:before="40" w:after="40"/>
              <w:outlineLvl w:val="0"/>
              <w:rPr>
                <w:rFonts w:ascii="Arial" w:hAnsi="Arial" w:cs="Arial"/>
                <w:b/>
                <w:kern w:val="32"/>
                <w:sz w:val="22"/>
                <w:szCs w:val="22"/>
              </w:rPr>
            </w:pPr>
            <w:r>
              <w:rPr>
                <w:rFonts w:ascii="Arial" w:hAnsi="Arial" w:cs="Arial"/>
                <w:b/>
                <w:kern w:val="32"/>
                <w:sz w:val="22"/>
                <w:szCs w:val="22"/>
              </w:rPr>
              <w:t>Communication</w:t>
            </w:r>
          </w:p>
        </w:tc>
        <w:tc>
          <w:tcPr>
            <w:tcW w:w="8673" w:type="dxa"/>
          </w:tcPr>
          <w:p w14:paraId="2B2C308E"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Ensure familiarity with reporting requirements and prepare and present informative reports for parents.</w:t>
            </w:r>
          </w:p>
          <w:p w14:paraId="594F721B"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Communicate as appropriate with parents of students and external bodies concerned with student welfare.</w:t>
            </w:r>
          </w:p>
          <w:p w14:paraId="57D94A54"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Take part in activities such as Parents’ evenings, Review Days, Open Evenings, Faculty meetings, staff meetings and other meetings/events as required.</w:t>
            </w:r>
          </w:p>
        </w:tc>
      </w:tr>
      <w:tr w:rsidR="00CA591B" w14:paraId="11E1EFEC" w14:textId="77777777">
        <w:trPr>
          <w:trHeight w:val="590"/>
        </w:trPr>
        <w:tc>
          <w:tcPr>
            <w:tcW w:w="1951" w:type="dxa"/>
          </w:tcPr>
          <w:p w14:paraId="549445F9" w14:textId="77777777" w:rsidR="00CA591B" w:rsidRDefault="009035D5">
            <w:pPr>
              <w:keepNext/>
              <w:spacing w:before="40" w:after="40"/>
              <w:outlineLvl w:val="0"/>
              <w:rPr>
                <w:rFonts w:ascii="Arial" w:hAnsi="Arial" w:cs="Arial"/>
                <w:b/>
                <w:kern w:val="32"/>
                <w:szCs w:val="24"/>
              </w:rPr>
            </w:pPr>
            <w:r>
              <w:rPr>
                <w:rFonts w:ascii="Arial" w:hAnsi="Arial" w:cs="Arial"/>
                <w:b/>
                <w:kern w:val="32"/>
                <w:szCs w:val="24"/>
              </w:rPr>
              <w:t>Form Tutorship (if applicable)</w:t>
            </w:r>
          </w:p>
        </w:tc>
        <w:tc>
          <w:tcPr>
            <w:tcW w:w="8673" w:type="dxa"/>
          </w:tcPr>
          <w:p w14:paraId="574D3B72"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Promote high aspirations by monitoring the academic progress of form members and their attitudes to learning.</w:t>
            </w:r>
          </w:p>
          <w:p w14:paraId="48EE6406"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Provide pastoral care of the form group, which supports the aims and values of the school, encouraging positive attitudes towards the Year and Hours systems.</w:t>
            </w:r>
          </w:p>
          <w:p w14:paraId="7C800B53"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Establish and maintain high standards of behaviour and discipline in accordance with the schools Behaviour for Learning policy.</w:t>
            </w:r>
          </w:p>
          <w:p w14:paraId="573F647D"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Monitor and support academic progress, attitude to learning and the behaviour of form members, intervening when needed and communicating with parents/carers when required.</w:t>
            </w:r>
          </w:p>
          <w:p w14:paraId="35FEFAA2"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Participate in family focused events, e.g. Form Tutor Evening and New Intake Evening.</w:t>
            </w:r>
          </w:p>
        </w:tc>
      </w:tr>
      <w:tr w:rsidR="00CA591B" w14:paraId="5808C5E4" w14:textId="77777777">
        <w:trPr>
          <w:trHeight w:val="590"/>
        </w:trPr>
        <w:tc>
          <w:tcPr>
            <w:tcW w:w="1951" w:type="dxa"/>
          </w:tcPr>
          <w:p w14:paraId="23BDE6C2" w14:textId="77777777" w:rsidR="00CA591B" w:rsidRDefault="009035D5">
            <w:pPr>
              <w:keepNext/>
              <w:spacing w:before="40" w:after="40"/>
              <w:outlineLvl w:val="0"/>
              <w:rPr>
                <w:rFonts w:ascii="Arial" w:hAnsi="Arial" w:cs="Arial"/>
                <w:b/>
                <w:kern w:val="32"/>
                <w:szCs w:val="24"/>
              </w:rPr>
            </w:pPr>
            <w:r>
              <w:rPr>
                <w:rFonts w:ascii="Arial" w:hAnsi="Arial" w:cs="Arial"/>
                <w:b/>
                <w:kern w:val="32"/>
                <w:szCs w:val="24"/>
              </w:rPr>
              <w:t>Performance Appraisal</w:t>
            </w:r>
          </w:p>
        </w:tc>
        <w:tc>
          <w:tcPr>
            <w:tcW w:w="8673" w:type="dxa"/>
          </w:tcPr>
          <w:p w14:paraId="474A78E4"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Participate fully in the school’s Performance Appraisal arrangements.</w:t>
            </w:r>
          </w:p>
          <w:p w14:paraId="0F0CA98F"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Review own professional development and identify training needs.</w:t>
            </w:r>
          </w:p>
          <w:p w14:paraId="73D1878C"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Take part in lesson observations to share good practice and as part of the school’s self-evaluation.</w:t>
            </w:r>
          </w:p>
          <w:p w14:paraId="4849F354"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Act on advice and feedback given and be open to support to improve own performance.</w:t>
            </w:r>
          </w:p>
        </w:tc>
      </w:tr>
      <w:tr w:rsidR="00CA591B" w14:paraId="2BF7D857" w14:textId="77777777">
        <w:trPr>
          <w:trHeight w:val="590"/>
        </w:trPr>
        <w:tc>
          <w:tcPr>
            <w:tcW w:w="1951" w:type="dxa"/>
          </w:tcPr>
          <w:p w14:paraId="639C96A4" w14:textId="77777777" w:rsidR="00CA591B" w:rsidRDefault="009035D5">
            <w:pPr>
              <w:keepNext/>
              <w:spacing w:before="40" w:after="40"/>
              <w:outlineLvl w:val="0"/>
              <w:rPr>
                <w:rFonts w:ascii="Arial" w:hAnsi="Arial" w:cs="Arial"/>
                <w:b/>
                <w:kern w:val="32"/>
                <w:szCs w:val="24"/>
              </w:rPr>
            </w:pPr>
            <w:r>
              <w:rPr>
                <w:rFonts w:ascii="Arial" w:hAnsi="Arial" w:cs="Arial"/>
                <w:b/>
                <w:kern w:val="32"/>
                <w:szCs w:val="24"/>
              </w:rPr>
              <w:t xml:space="preserve">Other </w:t>
            </w:r>
          </w:p>
        </w:tc>
        <w:tc>
          <w:tcPr>
            <w:tcW w:w="8673" w:type="dxa"/>
          </w:tcPr>
          <w:p w14:paraId="094BF11E"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Attend assemblies.</w:t>
            </w:r>
          </w:p>
          <w:p w14:paraId="416DAFB7"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Take registers for classes.</w:t>
            </w:r>
          </w:p>
          <w:p w14:paraId="27FAD294"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Provide suitable cover work in good time for planned absences.</w:t>
            </w:r>
          </w:p>
          <w:p w14:paraId="5C6D3C19"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Establish effective working relationships and set a good example through personal and professional conduct.</w:t>
            </w:r>
          </w:p>
          <w:p w14:paraId="65A77E18"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Any other duties requested by line manager, HOF or Headteacher/SLT link.</w:t>
            </w:r>
          </w:p>
          <w:p w14:paraId="659D57F3"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 xml:space="preserve">To play a full part in the life of the school community, to support its distinctive aims and ethos and to encourage staff and students to follow this example. </w:t>
            </w:r>
          </w:p>
          <w:p w14:paraId="6044016F"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To promote actively the school’s corporate policies and to comply with the school’s Health and Safety Policy and undertake risk assessments as appropriate.</w:t>
            </w:r>
          </w:p>
        </w:tc>
      </w:tr>
      <w:tr w:rsidR="00CA591B" w14:paraId="2503D731" w14:textId="77777777">
        <w:trPr>
          <w:trHeight w:val="590"/>
        </w:trPr>
        <w:tc>
          <w:tcPr>
            <w:tcW w:w="1951" w:type="dxa"/>
          </w:tcPr>
          <w:p w14:paraId="5E33535A" w14:textId="77777777" w:rsidR="00CA591B" w:rsidRDefault="009035D5">
            <w:pPr>
              <w:keepNext/>
              <w:spacing w:before="40" w:after="40"/>
              <w:outlineLvl w:val="0"/>
              <w:rPr>
                <w:rFonts w:ascii="Arial" w:hAnsi="Arial" w:cs="Arial"/>
                <w:b/>
                <w:kern w:val="32"/>
                <w:szCs w:val="24"/>
              </w:rPr>
            </w:pPr>
            <w:r>
              <w:rPr>
                <w:rFonts w:ascii="Arial" w:hAnsi="Arial" w:cs="Arial"/>
                <w:b/>
                <w:kern w:val="32"/>
                <w:szCs w:val="24"/>
              </w:rPr>
              <w:t>MPS</w:t>
            </w:r>
          </w:p>
        </w:tc>
        <w:tc>
          <w:tcPr>
            <w:tcW w:w="8673" w:type="dxa"/>
          </w:tcPr>
          <w:p w14:paraId="7211840D" w14:textId="77777777" w:rsidR="00CA591B" w:rsidRDefault="009035D5">
            <w:pPr>
              <w:numPr>
                <w:ilvl w:val="0"/>
                <w:numId w:val="11"/>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Main Pay Scale teachers in Band 1 (Teacher) are expected to meet the criteria laid down in the school’s Pay Policy.</w:t>
            </w:r>
          </w:p>
        </w:tc>
      </w:tr>
    </w:tbl>
    <w:p w14:paraId="1F633F01" w14:textId="77777777" w:rsidR="00CA591B" w:rsidRDefault="00CA591B">
      <w:pPr>
        <w:autoSpaceDE w:val="0"/>
        <w:autoSpaceDN w:val="0"/>
        <w:adjustRightInd w:val="0"/>
        <w:jc w:val="both"/>
        <w:rPr>
          <w:rFonts w:ascii="Arial" w:hAnsi="Arial" w:cs="Arial"/>
          <w:color w:val="FFFFFF"/>
          <w:sz w:val="32"/>
          <w:szCs w:val="32"/>
        </w:rPr>
      </w:pPr>
    </w:p>
    <w:sectPr w:rsidR="00CA591B">
      <w:headerReference w:type="default" r:id="rId9"/>
      <w:footerReference w:type="default" r:id="rId10"/>
      <w:pgSz w:w="11901" w:h="16840" w:code="9"/>
      <w:pgMar w:top="720" w:right="1077" w:bottom="737" w:left="1077" w:header="0"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23B7" w14:textId="77777777" w:rsidR="00CA591B" w:rsidRDefault="009035D5">
      <w:r>
        <w:separator/>
      </w:r>
    </w:p>
  </w:endnote>
  <w:endnote w:type="continuationSeparator" w:id="0">
    <w:p w14:paraId="0F83E888" w14:textId="77777777" w:rsidR="00CA591B" w:rsidRDefault="00903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Gotham Book">
    <w:altName w:val="Gotham Book"/>
    <w:panose1 w:val="00000000000000000000"/>
    <w:charset w:val="00"/>
    <w:family w:val="swiss"/>
    <w:notTrueType/>
    <w:pitch w:val="default"/>
    <w:sig w:usb0="00000003" w:usb1="00000000" w:usb2="00000000" w:usb3="00000000" w:csb0="00000001" w:csb1="00000000"/>
  </w:font>
  <w:font w:name="Gotham Medium">
    <w:altName w:val="Gotham Medium"/>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MT">
    <w:altName w:val="Arial"/>
    <w:charset w:val="4D"/>
    <w:family w:val="swiss"/>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725B5" w14:textId="77777777" w:rsidR="00CA591B" w:rsidRDefault="00CA591B">
    <w:pPr>
      <w:pStyle w:val="Footer"/>
      <w:ind w:hanging="19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9722DB" w14:textId="77777777" w:rsidR="00CA591B" w:rsidRDefault="009035D5">
      <w:r>
        <w:separator/>
      </w:r>
    </w:p>
  </w:footnote>
  <w:footnote w:type="continuationSeparator" w:id="0">
    <w:p w14:paraId="42EA81F9" w14:textId="77777777" w:rsidR="00CA591B" w:rsidRDefault="009035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7EA01" w14:textId="77777777" w:rsidR="00CA591B" w:rsidRDefault="00CA591B">
    <w:pPr>
      <w:pStyle w:val="Header"/>
      <w:ind w:hanging="198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A494A"/>
    <w:multiLevelType w:val="hybridMultilevel"/>
    <w:tmpl w:val="E0D861FE"/>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 w15:restartNumberingAfterBreak="0">
    <w:nsid w:val="02244E4A"/>
    <w:multiLevelType w:val="hybridMultilevel"/>
    <w:tmpl w:val="7A8A6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4114D6"/>
    <w:multiLevelType w:val="hybridMultilevel"/>
    <w:tmpl w:val="FCE0EAA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 w15:restartNumberingAfterBreak="0">
    <w:nsid w:val="102167C3"/>
    <w:multiLevelType w:val="hybridMultilevel"/>
    <w:tmpl w:val="DC5A1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30CB9"/>
    <w:multiLevelType w:val="multilevel"/>
    <w:tmpl w:val="94E8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A276BC"/>
    <w:multiLevelType w:val="hybridMultilevel"/>
    <w:tmpl w:val="5B265A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71786F"/>
    <w:multiLevelType w:val="hybridMultilevel"/>
    <w:tmpl w:val="3536E77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7" w15:restartNumberingAfterBreak="0">
    <w:nsid w:val="2A6A51CC"/>
    <w:multiLevelType w:val="multilevel"/>
    <w:tmpl w:val="7D442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AC5293"/>
    <w:multiLevelType w:val="hybridMultilevel"/>
    <w:tmpl w:val="56C2AAB8"/>
    <w:lvl w:ilvl="0" w:tplc="C114D416">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B77EB3"/>
    <w:multiLevelType w:val="hybridMultilevel"/>
    <w:tmpl w:val="CADA8C3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EF02A0"/>
    <w:multiLevelType w:val="hybridMultilevel"/>
    <w:tmpl w:val="854A123C"/>
    <w:lvl w:ilvl="0" w:tplc="464E81F8">
      <w:start w:val="1"/>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83A452B"/>
    <w:multiLevelType w:val="hybridMultilevel"/>
    <w:tmpl w:val="9C806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EF433C"/>
    <w:multiLevelType w:val="hybridMultilevel"/>
    <w:tmpl w:val="39D28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43493C"/>
    <w:multiLevelType w:val="hybridMultilevel"/>
    <w:tmpl w:val="7CEAB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A66B3D"/>
    <w:multiLevelType w:val="hybridMultilevel"/>
    <w:tmpl w:val="06F6729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5" w15:restartNumberingAfterBreak="0">
    <w:nsid w:val="690D6D80"/>
    <w:multiLevelType w:val="hybridMultilevel"/>
    <w:tmpl w:val="3CA876D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6" w15:restartNumberingAfterBreak="0">
    <w:nsid w:val="6FE44034"/>
    <w:multiLevelType w:val="hybridMultilevel"/>
    <w:tmpl w:val="72A24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2F155C6"/>
    <w:multiLevelType w:val="hybridMultilevel"/>
    <w:tmpl w:val="A3F2F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2FF6AA1"/>
    <w:multiLevelType w:val="hybridMultilevel"/>
    <w:tmpl w:val="E1A2B82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F0821F9"/>
    <w:multiLevelType w:val="multilevel"/>
    <w:tmpl w:val="2BFE3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56132371">
    <w:abstractNumId w:val="14"/>
  </w:num>
  <w:num w:numId="2" w16cid:durableId="399520435">
    <w:abstractNumId w:val="3"/>
  </w:num>
  <w:num w:numId="3" w16cid:durableId="1681859038">
    <w:abstractNumId w:val="9"/>
  </w:num>
  <w:num w:numId="4" w16cid:durableId="753211700">
    <w:abstractNumId w:val="19"/>
  </w:num>
  <w:num w:numId="5" w16cid:durableId="463503317">
    <w:abstractNumId w:val="7"/>
  </w:num>
  <w:num w:numId="6" w16cid:durableId="210120409">
    <w:abstractNumId w:val="4"/>
  </w:num>
  <w:num w:numId="7" w16cid:durableId="738408473">
    <w:abstractNumId w:val="15"/>
  </w:num>
  <w:num w:numId="8" w16cid:durableId="2080127841">
    <w:abstractNumId w:val="6"/>
  </w:num>
  <w:num w:numId="9" w16cid:durableId="890920006">
    <w:abstractNumId w:val="13"/>
  </w:num>
  <w:num w:numId="10" w16cid:durableId="818691859">
    <w:abstractNumId w:val="10"/>
  </w:num>
  <w:num w:numId="11" w16cid:durableId="363209905">
    <w:abstractNumId w:val="8"/>
  </w:num>
  <w:num w:numId="12" w16cid:durableId="938870933">
    <w:abstractNumId w:val="5"/>
  </w:num>
  <w:num w:numId="13" w16cid:durableId="232590031">
    <w:abstractNumId w:val="18"/>
  </w:num>
  <w:num w:numId="14" w16cid:durableId="988940789">
    <w:abstractNumId w:val="1"/>
  </w:num>
  <w:num w:numId="15" w16cid:durableId="314530863">
    <w:abstractNumId w:val="17"/>
  </w:num>
  <w:num w:numId="16" w16cid:durableId="1047218936">
    <w:abstractNumId w:val="12"/>
  </w:num>
  <w:num w:numId="17" w16cid:durableId="171184229">
    <w:abstractNumId w:val="2"/>
  </w:num>
  <w:num w:numId="18" w16cid:durableId="95637628">
    <w:abstractNumId w:val="0"/>
  </w:num>
  <w:num w:numId="19" w16cid:durableId="764812869">
    <w:abstractNumId w:val="11"/>
  </w:num>
  <w:num w:numId="20" w16cid:durableId="20475950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399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591B"/>
    <w:rsid w:val="000E4B94"/>
    <w:rsid w:val="0011107B"/>
    <w:rsid w:val="003254AE"/>
    <w:rsid w:val="004258F2"/>
    <w:rsid w:val="00521610"/>
    <w:rsid w:val="00586CE5"/>
    <w:rsid w:val="006461D4"/>
    <w:rsid w:val="007E464F"/>
    <w:rsid w:val="009035D5"/>
    <w:rsid w:val="00956A61"/>
    <w:rsid w:val="00CA591B"/>
    <w:rsid w:val="00EA24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9937"/>
    <o:shapelayout v:ext="edit">
      <o:idmap v:ext="edit" data="1"/>
    </o:shapelayout>
  </w:shapeDefaults>
  <w:decimalSymbol w:val="."/>
  <w:listSeparator w:val=","/>
  <w14:docId w14:val="61113C7A"/>
  <w15:chartTrackingRefBased/>
  <w15:docId w15:val="{3F0CFDE5-87EA-4A42-BDE8-B10C44BC9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sz w:val="24"/>
      <w:lang w:eastAsia="en-US"/>
    </w:rPr>
  </w:style>
  <w:style w:type="paragraph" w:styleId="Heading1">
    <w:name w:val="heading 1"/>
    <w:basedOn w:val="Normal"/>
    <w:next w:val="Normal"/>
    <w:link w:val="Heading1Char"/>
    <w:qFormat/>
    <w:pPr>
      <w:keepNext/>
      <w:spacing w:before="240" w:after="60"/>
      <w:outlineLvl w:val="0"/>
    </w:pPr>
    <w:rPr>
      <w:rFonts w:ascii="Helvetica" w:hAnsi="Helvetica"/>
      <w:b/>
      <w:kern w:val="32"/>
      <w:sz w:val="32"/>
    </w:rPr>
  </w:style>
  <w:style w:type="paragraph" w:styleId="Heading2">
    <w:name w:val="heading 2"/>
    <w:basedOn w:val="Normal"/>
    <w:next w:val="Normal"/>
    <w:qFormat/>
    <w:pPr>
      <w:keepNext/>
      <w:outlineLvl w:val="1"/>
    </w:pPr>
    <w:rPr>
      <w:rFonts w:ascii="Arial Bold" w:eastAsia="Dotum" w:hAnsi="Arial Bold"/>
      <w:color w:val="207DC4"/>
      <w:sz w:val="48"/>
    </w:rPr>
  </w:style>
  <w:style w:type="paragraph" w:styleId="Heading3">
    <w:name w:val="heading 3"/>
    <w:basedOn w:val="Normal"/>
    <w:next w:val="Normal"/>
    <w:qFormat/>
    <w:pPr>
      <w:keepNext/>
      <w:jc w:val="both"/>
      <w:outlineLvl w:val="2"/>
    </w:pPr>
    <w:rPr>
      <w:rFonts w:ascii="Arial" w:eastAsia="Dotum" w:hAnsi="Arial"/>
      <w:b/>
      <w:color w:val="F19612"/>
      <w:sz w:val="28"/>
    </w:rPr>
  </w:style>
  <w:style w:type="paragraph" w:styleId="Heading4">
    <w:name w:val="heading 4"/>
    <w:basedOn w:val="Normal"/>
    <w:next w:val="Normal"/>
    <w:qFormat/>
    <w:pPr>
      <w:keepNext/>
      <w:jc w:val="both"/>
      <w:outlineLvl w:val="3"/>
    </w:pPr>
    <w:rPr>
      <w:rFonts w:ascii="Arial" w:eastAsia="Dotum" w:hAnsi="Arial"/>
      <w:color w:val="000000"/>
      <w:sz w:val="20"/>
      <w:u w:val="single"/>
    </w:rPr>
  </w:style>
  <w:style w:type="paragraph" w:styleId="Heading5">
    <w:name w:val="heading 5"/>
    <w:basedOn w:val="Normal"/>
    <w:next w:val="Normal"/>
    <w:qFormat/>
    <w:pPr>
      <w:keepNext/>
      <w:jc w:val="both"/>
      <w:outlineLvl w:val="4"/>
    </w:pPr>
    <w:rPr>
      <w:rFonts w:ascii="Arial Bold" w:eastAsia="Dotum" w:hAnsi="Arial Bold"/>
      <w:color w:val="207DC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noProof/>
      <w:sz w:val="16"/>
      <w:szCs w:val="16"/>
      <w:lang w:eastAsia="en-US"/>
    </w:rPr>
  </w:style>
  <w:style w:type="paragraph" w:styleId="ListParagraph">
    <w:name w:val="List Paragraph"/>
    <w:basedOn w:val="Normal"/>
    <w:uiPriority w:val="34"/>
    <w:qFormat/>
    <w:pPr>
      <w:ind w:left="720"/>
      <w:contextualSpacing/>
    </w:pPr>
    <w:rPr>
      <w:noProof w:val="0"/>
      <w:lang w:eastAsia="en-GB"/>
    </w:rPr>
  </w:style>
  <w:style w:type="character" w:styleId="Hyperlink">
    <w:name w:val="Hyperlink"/>
    <w:uiPriority w:val="99"/>
    <w:unhideWhenUsed/>
    <w:rPr>
      <w:color w:val="0000FF"/>
      <w:u w:val="single"/>
    </w:rPr>
  </w:style>
  <w:style w:type="character" w:styleId="Strong">
    <w:name w:val="Strong"/>
    <w:uiPriority w:val="22"/>
    <w:qFormat/>
    <w:rPr>
      <w:b/>
      <w:bCs/>
    </w:rPr>
  </w:style>
  <w:style w:type="paragraph" w:styleId="NormalWeb">
    <w:name w:val="Normal (Web)"/>
    <w:basedOn w:val="Normal"/>
    <w:uiPriority w:val="99"/>
    <w:semiHidden/>
    <w:unhideWhenUsed/>
    <w:pPr>
      <w:spacing w:before="100" w:beforeAutospacing="1" w:after="100" w:afterAutospacing="1"/>
    </w:pPr>
    <w:rPr>
      <w:rFonts w:ascii="Times New Roman" w:eastAsia="Times New Roman" w:hAnsi="Times New Roman"/>
      <w:noProof w:val="0"/>
      <w:szCs w:val="24"/>
      <w:lang w:eastAsia="en-GB"/>
    </w:rPr>
  </w:style>
  <w:style w:type="character" w:customStyle="1" w:styleId="swulcontent">
    <w:name w:val="sw_ul_content"/>
    <w:basedOn w:val="DefaultParagraphFont"/>
  </w:style>
  <w:style w:type="paragraph" w:customStyle="1" w:styleId="p1">
    <w:name w:val="p1"/>
    <w:basedOn w:val="Normal"/>
    <w:pPr>
      <w:spacing w:after="150"/>
    </w:pPr>
    <w:rPr>
      <w:rFonts w:ascii="Times New Roman" w:eastAsia="Times New Roman" w:hAnsi="Times New Roman"/>
      <w:noProof w:val="0"/>
      <w:szCs w:val="24"/>
      <w:lang w:eastAsia="en-GB"/>
    </w:rPr>
  </w:style>
  <w:style w:type="character" w:customStyle="1" w:styleId="apple-converted-space">
    <w:name w:val="apple-converted-space"/>
    <w:basedOn w:val="DefaultParagraphFont"/>
  </w:style>
  <w:style w:type="character" w:customStyle="1" w:styleId="A1">
    <w:name w:val="A1"/>
    <w:uiPriority w:val="99"/>
    <w:rPr>
      <w:rFonts w:cs="Gotham Book"/>
      <w:color w:val="000000"/>
      <w:sz w:val="20"/>
      <w:szCs w:val="20"/>
    </w:rPr>
  </w:style>
  <w:style w:type="paragraph" w:customStyle="1" w:styleId="Pa0">
    <w:name w:val="Pa0"/>
    <w:basedOn w:val="Normal"/>
    <w:next w:val="Normal"/>
    <w:uiPriority w:val="99"/>
    <w:pPr>
      <w:autoSpaceDE w:val="0"/>
      <w:autoSpaceDN w:val="0"/>
      <w:adjustRightInd w:val="0"/>
      <w:spacing w:line="241" w:lineRule="atLeast"/>
    </w:pPr>
    <w:rPr>
      <w:rFonts w:ascii="Gotham Medium" w:hAnsi="Gotham Medium"/>
      <w:noProof w:val="0"/>
      <w:szCs w:val="24"/>
      <w:lang w:eastAsia="en-GB"/>
    </w:rPr>
  </w:style>
  <w:style w:type="character" w:customStyle="1" w:styleId="kplpt">
    <w:name w:val="kplpt"/>
    <w:basedOn w:val="DefaultParagraphFont"/>
  </w:style>
  <w:style w:type="paragraph" w:customStyle="1" w:styleId="Default">
    <w:name w:val="Default"/>
    <w:pPr>
      <w:autoSpaceDE w:val="0"/>
      <w:autoSpaceDN w:val="0"/>
      <w:adjustRightInd w:val="0"/>
    </w:pPr>
    <w:rPr>
      <w:rFonts w:ascii="Arial" w:eastAsia="Calibri" w:hAnsi="Arial" w:cs="Arial"/>
      <w:color w:val="000000"/>
      <w:sz w:val="24"/>
      <w:szCs w:val="24"/>
      <w:lang w:eastAsia="en-US"/>
    </w:rPr>
  </w:style>
  <w:style w:type="paragraph" w:styleId="Title">
    <w:name w:val="Title"/>
    <w:basedOn w:val="Normal"/>
    <w:link w:val="TitleChar"/>
    <w:qFormat/>
    <w:pPr>
      <w:jc w:val="center"/>
    </w:pPr>
    <w:rPr>
      <w:rFonts w:ascii="Times New Roman" w:eastAsia="Times New Roman" w:hAnsi="Times New Roman"/>
      <w:b/>
      <w:bCs/>
      <w:noProof w:val="0"/>
      <w:szCs w:val="24"/>
    </w:rPr>
  </w:style>
  <w:style w:type="character" w:customStyle="1" w:styleId="TitleChar">
    <w:name w:val="Title Char"/>
    <w:link w:val="Title"/>
    <w:rPr>
      <w:rFonts w:ascii="Times New Roman" w:eastAsia="Times New Roman" w:hAnsi="Times New Roman"/>
      <w:b/>
      <w:bCs/>
      <w:sz w:val="24"/>
      <w:szCs w:val="24"/>
      <w:lang w:eastAsia="en-US"/>
    </w:rPr>
  </w:style>
  <w:style w:type="table" w:styleId="TableGrid">
    <w:name w:val="Table Grid"/>
    <w:basedOn w:val="Table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Pr>
      <w:rFonts w:ascii="Helvetica" w:hAnsi="Helvetica"/>
      <w:b/>
      <w:noProof/>
      <w:kern w:val="32"/>
      <w:sz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17221">
      <w:bodyDiv w:val="1"/>
      <w:marLeft w:val="0"/>
      <w:marRight w:val="0"/>
      <w:marTop w:val="0"/>
      <w:marBottom w:val="0"/>
      <w:divBdr>
        <w:top w:val="none" w:sz="0" w:space="0" w:color="auto"/>
        <w:left w:val="none" w:sz="0" w:space="0" w:color="auto"/>
        <w:bottom w:val="none" w:sz="0" w:space="0" w:color="auto"/>
        <w:right w:val="none" w:sz="0" w:space="0" w:color="auto"/>
      </w:divBdr>
      <w:divsChild>
        <w:div w:id="1898320891">
          <w:marLeft w:val="0"/>
          <w:marRight w:val="0"/>
          <w:marTop w:val="0"/>
          <w:marBottom w:val="0"/>
          <w:divBdr>
            <w:top w:val="none" w:sz="0" w:space="0" w:color="auto"/>
            <w:left w:val="none" w:sz="0" w:space="0" w:color="auto"/>
            <w:bottom w:val="none" w:sz="0" w:space="0" w:color="auto"/>
            <w:right w:val="none" w:sz="0" w:space="0" w:color="auto"/>
          </w:divBdr>
          <w:divsChild>
            <w:div w:id="1244293437">
              <w:marLeft w:val="0"/>
              <w:marRight w:val="0"/>
              <w:marTop w:val="0"/>
              <w:marBottom w:val="0"/>
              <w:divBdr>
                <w:top w:val="none" w:sz="0" w:space="0" w:color="auto"/>
                <w:left w:val="none" w:sz="0" w:space="0" w:color="auto"/>
                <w:bottom w:val="none" w:sz="0" w:space="0" w:color="auto"/>
                <w:right w:val="none" w:sz="0" w:space="0" w:color="auto"/>
              </w:divBdr>
              <w:divsChild>
                <w:div w:id="184951042">
                  <w:marLeft w:val="0"/>
                  <w:marRight w:val="0"/>
                  <w:marTop w:val="0"/>
                  <w:marBottom w:val="0"/>
                  <w:divBdr>
                    <w:top w:val="none" w:sz="0" w:space="0" w:color="auto"/>
                    <w:left w:val="none" w:sz="0" w:space="0" w:color="auto"/>
                    <w:bottom w:val="none" w:sz="0" w:space="0" w:color="auto"/>
                    <w:right w:val="none" w:sz="0" w:space="0" w:color="auto"/>
                  </w:divBdr>
                  <w:divsChild>
                    <w:div w:id="1693913643">
                      <w:marLeft w:val="0"/>
                      <w:marRight w:val="0"/>
                      <w:marTop w:val="0"/>
                      <w:marBottom w:val="0"/>
                      <w:divBdr>
                        <w:top w:val="none" w:sz="0" w:space="0" w:color="auto"/>
                        <w:left w:val="none" w:sz="0" w:space="0" w:color="auto"/>
                        <w:bottom w:val="none" w:sz="0" w:space="0" w:color="auto"/>
                        <w:right w:val="none" w:sz="0" w:space="0" w:color="auto"/>
                      </w:divBdr>
                      <w:divsChild>
                        <w:div w:id="171377400">
                          <w:marLeft w:val="0"/>
                          <w:marRight w:val="0"/>
                          <w:marTop w:val="45"/>
                          <w:marBottom w:val="0"/>
                          <w:divBdr>
                            <w:top w:val="none" w:sz="0" w:space="0" w:color="auto"/>
                            <w:left w:val="none" w:sz="0" w:space="0" w:color="auto"/>
                            <w:bottom w:val="none" w:sz="0" w:space="0" w:color="auto"/>
                            <w:right w:val="none" w:sz="0" w:space="0" w:color="auto"/>
                          </w:divBdr>
                          <w:divsChild>
                            <w:div w:id="507870617">
                              <w:marLeft w:val="0"/>
                              <w:marRight w:val="0"/>
                              <w:marTop w:val="0"/>
                              <w:marBottom w:val="0"/>
                              <w:divBdr>
                                <w:top w:val="none" w:sz="0" w:space="0" w:color="auto"/>
                                <w:left w:val="none" w:sz="0" w:space="0" w:color="auto"/>
                                <w:bottom w:val="none" w:sz="0" w:space="0" w:color="auto"/>
                                <w:right w:val="none" w:sz="0" w:space="0" w:color="auto"/>
                              </w:divBdr>
                              <w:divsChild>
                                <w:div w:id="444278027">
                                  <w:marLeft w:val="12300"/>
                                  <w:marRight w:val="0"/>
                                  <w:marTop w:val="0"/>
                                  <w:marBottom w:val="0"/>
                                  <w:divBdr>
                                    <w:top w:val="none" w:sz="0" w:space="0" w:color="auto"/>
                                    <w:left w:val="none" w:sz="0" w:space="0" w:color="auto"/>
                                    <w:bottom w:val="none" w:sz="0" w:space="0" w:color="auto"/>
                                    <w:right w:val="none" w:sz="0" w:space="0" w:color="auto"/>
                                  </w:divBdr>
                                  <w:divsChild>
                                    <w:div w:id="1982226699">
                                      <w:marLeft w:val="0"/>
                                      <w:marRight w:val="0"/>
                                      <w:marTop w:val="0"/>
                                      <w:marBottom w:val="0"/>
                                      <w:divBdr>
                                        <w:top w:val="none" w:sz="0" w:space="0" w:color="auto"/>
                                        <w:left w:val="none" w:sz="0" w:space="0" w:color="auto"/>
                                        <w:bottom w:val="none" w:sz="0" w:space="0" w:color="auto"/>
                                        <w:right w:val="none" w:sz="0" w:space="0" w:color="auto"/>
                                      </w:divBdr>
                                      <w:divsChild>
                                        <w:div w:id="1463426723">
                                          <w:marLeft w:val="0"/>
                                          <w:marRight w:val="0"/>
                                          <w:marTop w:val="0"/>
                                          <w:marBottom w:val="390"/>
                                          <w:divBdr>
                                            <w:top w:val="none" w:sz="0" w:space="0" w:color="auto"/>
                                            <w:left w:val="none" w:sz="0" w:space="0" w:color="auto"/>
                                            <w:bottom w:val="none" w:sz="0" w:space="0" w:color="auto"/>
                                            <w:right w:val="none" w:sz="0" w:space="0" w:color="auto"/>
                                          </w:divBdr>
                                          <w:divsChild>
                                            <w:div w:id="184638496">
                                              <w:marLeft w:val="0"/>
                                              <w:marRight w:val="0"/>
                                              <w:marTop w:val="0"/>
                                              <w:marBottom w:val="0"/>
                                              <w:divBdr>
                                                <w:top w:val="none" w:sz="0" w:space="0" w:color="auto"/>
                                                <w:left w:val="none" w:sz="0" w:space="0" w:color="auto"/>
                                                <w:bottom w:val="none" w:sz="0" w:space="0" w:color="auto"/>
                                                <w:right w:val="none" w:sz="0" w:space="0" w:color="auto"/>
                                              </w:divBdr>
                                              <w:divsChild>
                                                <w:div w:id="2045014661">
                                                  <w:marLeft w:val="0"/>
                                                  <w:marRight w:val="0"/>
                                                  <w:marTop w:val="0"/>
                                                  <w:marBottom w:val="0"/>
                                                  <w:divBdr>
                                                    <w:top w:val="none" w:sz="0" w:space="0" w:color="auto"/>
                                                    <w:left w:val="none" w:sz="0" w:space="0" w:color="auto"/>
                                                    <w:bottom w:val="none" w:sz="0" w:space="0" w:color="auto"/>
                                                    <w:right w:val="none" w:sz="0" w:space="0" w:color="auto"/>
                                                  </w:divBdr>
                                                  <w:divsChild>
                                                    <w:div w:id="1874685823">
                                                      <w:marLeft w:val="0"/>
                                                      <w:marRight w:val="0"/>
                                                      <w:marTop w:val="0"/>
                                                      <w:marBottom w:val="0"/>
                                                      <w:divBdr>
                                                        <w:top w:val="none" w:sz="0" w:space="0" w:color="auto"/>
                                                        <w:left w:val="none" w:sz="0" w:space="0" w:color="auto"/>
                                                        <w:bottom w:val="none" w:sz="0" w:space="0" w:color="auto"/>
                                                        <w:right w:val="none" w:sz="0" w:space="0" w:color="auto"/>
                                                      </w:divBdr>
                                                      <w:divsChild>
                                                        <w:div w:id="37777352">
                                                          <w:marLeft w:val="0"/>
                                                          <w:marRight w:val="0"/>
                                                          <w:marTop w:val="0"/>
                                                          <w:marBottom w:val="0"/>
                                                          <w:divBdr>
                                                            <w:top w:val="none" w:sz="0" w:space="0" w:color="auto"/>
                                                            <w:left w:val="none" w:sz="0" w:space="0" w:color="auto"/>
                                                            <w:bottom w:val="none" w:sz="0" w:space="0" w:color="auto"/>
                                                            <w:right w:val="none" w:sz="0" w:space="0" w:color="auto"/>
                                                          </w:divBdr>
                                                          <w:divsChild>
                                                            <w:div w:id="46611073">
                                                              <w:marLeft w:val="0"/>
                                                              <w:marRight w:val="0"/>
                                                              <w:marTop w:val="0"/>
                                                              <w:marBottom w:val="0"/>
                                                              <w:divBdr>
                                                                <w:top w:val="none" w:sz="0" w:space="0" w:color="auto"/>
                                                                <w:left w:val="none" w:sz="0" w:space="0" w:color="auto"/>
                                                                <w:bottom w:val="none" w:sz="0" w:space="0" w:color="auto"/>
                                                                <w:right w:val="none" w:sz="0" w:space="0" w:color="auto"/>
                                                              </w:divBdr>
                                                              <w:divsChild>
                                                                <w:div w:id="441417607">
                                                                  <w:marLeft w:val="0"/>
                                                                  <w:marRight w:val="0"/>
                                                                  <w:marTop w:val="0"/>
                                                                  <w:marBottom w:val="0"/>
                                                                  <w:divBdr>
                                                                    <w:top w:val="none" w:sz="0" w:space="0" w:color="auto"/>
                                                                    <w:left w:val="none" w:sz="0" w:space="0" w:color="auto"/>
                                                                    <w:bottom w:val="none" w:sz="0" w:space="0" w:color="auto"/>
                                                                    <w:right w:val="none" w:sz="0" w:space="0" w:color="auto"/>
                                                                  </w:divBdr>
                                                                  <w:divsChild>
                                                                    <w:div w:id="1305307374">
                                                                      <w:marLeft w:val="0"/>
                                                                      <w:marRight w:val="0"/>
                                                                      <w:marTop w:val="0"/>
                                                                      <w:marBottom w:val="0"/>
                                                                      <w:divBdr>
                                                                        <w:top w:val="none" w:sz="0" w:space="0" w:color="auto"/>
                                                                        <w:left w:val="none" w:sz="0" w:space="0" w:color="auto"/>
                                                                        <w:bottom w:val="none" w:sz="0" w:space="0" w:color="auto"/>
                                                                        <w:right w:val="none" w:sz="0" w:space="0" w:color="auto"/>
                                                                      </w:divBdr>
                                                                    </w:div>
                                                                    <w:div w:id="1778139384">
                                                                      <w:marLeft w:val="0"/>
                                                                      <w:marRight w:val="0"/>
                                                                      <w:marTop w:val="0"/>
                                                                      <w:marBottom w:val="0"/>
                                                                      <w:divBdr>
                                                                        <w:top w:val="none" w:sz="0" w:space="0" w:color="auto"/>
                                                                        <w:left w:val="none" w:sz="0" w:space="0" w:color="auto"/>
                                                                        <w:bottom w:val="none" w:sz="0" w:space="0" w:color="auto"/>
                                                                        <w:right w:val="none" w:sz="0" w:space="0" w:color="auto"/>
                                                                      </w:divBdr>
                                                                    </w:div>
                                                                    <w:div w:id="2077119946">
                                                                      <w:marLeft w:val="0"/>
                                                                      <w:marRight w:val="0"/>
                                                                      <w:marTop w:val="0"/>
                                                                      <w:marBottom w:val="0"/>
                                                                      <w:divBdr>
                                                                        <w:top w:val="none" w:sz="0" w:space="0" w:color="auto"/>
                                                                        <w:left w:val="none" w:sz="0" w:space="0" w:color="auto"/>
                                                                        <w:bottom w:val="none" w:sz="0" w:space="0" w:color="auto"/>
                                                                        <w:right w:val="none" w:sz="0" w:space="0" w:color="auto"/>
                                                                      </w:divBdr>
                                                                    </w:div>
                                                                  </w:divsChild>
                                                                </w:div>
                                                                <w:div w:id="188864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259428">
      <w:bodyDiv w:val="1"/>
      <w:marLeft w:val="0"/>
      <w:marRight w:val="0"/>
      <w:marTop w:val="0"/>
      <w:marBottom w:val="0"/>
      <w:divBdr>
        <w:top w:val="none" w:sz="0" w:space="0" w:color="auto"/>
        <w:left w:val="none" w:sz="0" w:space="0" w:color="auto"/>
        <w:bottom w:val="none" w:sz="0" w:space="0" w:color="auto"/>
        <w:right w:val="none" w:sz="0" w:space="0" w:color="auto"/>
      </w:divBdr>
      <w:divsChild>
        <w:div w:id="969289818">
          <w:marLeft w:val="0"/>
          <w:marRight w:val="0"/>
          <w:marTop w:val="0"/>
          <w:marBottom w:val="0"/>
          <w:divBdr>
            <w:top w:val="none" w:sz="0" w:space="0" w:color="auto"/>
            <w:left w:val="none" w:sz="0" w:space="0" w:color="auto"/>
            <w:bottom w:val="none" w:sz="0" w:space="0" w:color="auto"/>
            <w:right w:val="none" w:sz="0" w:space="0" w:color="auto"/>
          </w:divBdr>
          <w:divsChild>
            <w:div w:id="985861192">
              <w:marLeft w:val="0"/>
              <w:marRight w:val="0"/>
              <w:marTop w:val="0"/>
              <w:marBottom w:val="0"/>
              <w:divBdr>
                <w:top w:val="none" w:sz="0" w:space="0" w:color="auto"/>
                <w:left w:val="none" w:sz="0" w:space="0" w:color="auto"/>
                <w:bottom w:val="none" w:sz="0" w:space="0" w:color="auto"/>
                <w:right w:val="none" w:sz="0" w:space="0" w:color="auto"/>
              </w:divBdr>
              <w:divsChild>
                <w:div w:id="45763107">
                  <w:marLeft w:val="0"/>
                  <w:marRight w:val="0"/>
                  <w:marTop w:val="0"/>
                  <w:marBottom w:val="0"/>
                  <w:divBdr>
                    <w:top w:val="none" w:sz="0" w:space="0" w:color="auto"/>
                    <w:left w:val="none" w:sz="0" w:space="0" w:color="auto"/>
                    <w:bottom w:val="none" w:sz="0" w:space="0" w:color="auto"/>
                    <w:right w:val="none" w:sz="0" w:space="0" w:color="auto"/>
                  </w:divBdr>
                  <w:divsChild>
                    <w:div w:id="455562323">
                      <w:marLeft w:val="0"/>
                      <w:marRight w:val="0"/>
                      <w:marTop w:val="0"/>
                      <w:marBottom w:val="0"/>
                      <w:divBdr>
                        <w:top w:val="none" w:sz="0" w:space="0" w:color="auto"/>
                        <w:left w:val="none" w:sz="0" w:space="0" w:color="auto"/>
                        <w:bottom w:val="none" w:sz="0" w:space="0" w:color="auto"/>
                        <w:right w:val="none" w:sz="0" w:space="0" w:color="auto"/>
                      </w:divBdr>
                      <w:divsChild>
                        <w:div w:id="135342594">
                          <w:marLeft w:val="0"/>
                          <w:marRight w:val="0"/>
                          <w:marTop w:val="0"/>
                          <w:marBottom w:val="0"/>
                          <w:divBdr>
                            <w:top w:val="none" w:sz="0" w:space="0" w:color="auto"/>
                            <w:left w:val="none" w:sz="0" w:space="0" w:color="auto"/>
                            <w:bottom w:val="none" w:sz="0" w:space="0" w:color="auto"/>
                            <w:right w:val="none" w:sz="0" w:space="0" w:color="auto"/>
                          </w:divBdr>
                          <w:divsChild>
                            <w:div w:id="970594439">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0802788">
      <w:bodyDiv w:val="1"/>
      <w:marLeft w:val="0"/>
      <w:marRight w:val="0"/>
      <w:marTop w:val="0"/>
      <w:marBottom w:val="0"/>
      <w:divBdr>
        <w:top w:val="none" w:sz="0" w:space="0" w:color="auto"/>
        <w:left w:val="none" w:sz="0" w:space="0" w:color="auto"/>
        <w:bottom w:val="none" w:sz="0" w:space="0" w:color="auto"/>
        <w:right w:val="none" w:sz="0" w:space="0" w:color="auto"/>
      </w:divBdr>
      <w:divsChild>
        <w:div w:id="941643125">
          <w:marLeft w:val="0"/>
          <w:marRight w:val="0"/>
          <w:marTop w:val="0"/>
          <w:marBottom w:val="0"/>
          <w:divBdr>
            <w:top w:val="none" w:sz="0" w:space="0" w:color="auto"/>
            <w:left w:val="none" w:sz="0" w:space="0" w:color="auto"/>
            <w:bottom w:val="none" w:sz="0" w:space="0" w:color="auto"/>
            <w:right w:val="none" w:sz="0" w:space="0" w:color="auto"/>
          </w:divBdr>
          <w:divsChild>
            <w:div w:id="1913394592">
              <w:marLeft w:val="0"/>
              <w:marRight w:val="0"/>
              <w:marTop w:val="0"/>
              <w:marBottom w:val="0"/>
              <w:divBdr>
                <w:top w:val="none" w:sz="0" w:space="0" w:color="auto"/>
                <w:left w:val="none" w:sz="0" w:space="0" w:color="auto"/>
                <w:bottom w:val="none" w:sz="0" w:space="0" w:color="auto"/>
                <w:right w:val="none" w:sz="0" w:space="0" w:color="auto"/>
              </w:divBdr>
              <w:divsChild>
                <w:div w:id="1437402228">
                  <w:marLeft w:val="0"/>
                  <w:marRight w:val="0"/>
                  <w:marTop w:val="0"/>
                  <w:marBottom w:val="0"/>
                  <w:divBdr>
                    <w:top w:val="none" w:sz="0" w:space="0" w:color="auto"/>
                    <w:left w:val="none" w:sz="0" w:space="0" w:color="auto"/>
                    <w:bottom w:val="none" w:sz="0" w:space="0" w:color="auto"/>
                    <w:right w:val="none" w:sz="0" w:space="0" w:color="auto"/>
                  </w:divBdr>
                  <w:divsChild>
                    <w:div w:id="1598445920">
                      <w:marLeft w:val="0"/>
                      <w:marRight w:val="0"/>
                      <w:marTop w:val="0"/>
                      <w:marBottom w:val="0"/>
                      <w:divBdr>
                        <w:top w:val="none" w:sz="0" w:space="0" w:color="auto"/>
                        <w:left w:val="none" w:sz="0" w:space="0" w:color="auto"/>
                        <w:bottom w:val="none" w:sz="0" w:space="0" w:color="auto"/>
                        <w:right w:val="none" w:sz="0" w:space="0" w:color="auto"/>
                      </w:divBdr>
                      <w:divsChild>
                        <w:div w:id="1092436555">
                          <w:marLeft w:val="0"/>
                          <w:marRight w:val="0"/>
                          <w:marTop w:val="45"/>
                          <w:marBottom w:val="0"/>
                          <w:divBdr>
                            <w:top w:val="none" w:sz="0" w:space="0" w:color="auto"/>
                            <w:left w:val="none" w:sz="0" w:space="0" w:color="auto"/>
                            <w:bottom w:val="none" w:sz="0" w:space="0" w:color="auto"/>
                            <w:right w:val="none" w:sz="0" w:space="0" w:color="auto"/>
                          </w:divBdr>
                          <w:divsChild>
                            <w:div w:id="2071271851">
                              <w:marLeft w:val="0"/>
                              <w:marRight w:val="0"/>
                              <w:marTop w:val="0"/>
                              <w:marBottom w:val="0"/>
                              <w:divBdr>
                                <w:top w:val="none" w:sz="0" w:space="0" w:color="auto"/>
                                <w:left w:val="none" w:sz="0" w:space="0" w:color="auto"/>
                                <w:bottom w:val="none" w:sz="0" w:space="0" w:color="auto"/>
                                <w:right w:val="none" w:sz="0" w:space="0" w:color="auto"/>
                              </w:divBdr>
                              <w:divsChild>
                                <w:div w:id="150414008">
                                  <w:marLeft w:val="12300"/>
                                  <w:marRight w:val="0"/>
                                  <w:marTop w:val="0"/>
                                  <w:marBottom w:val="0"/>
                                  <w:divBdr>
                                    <w:top w:val="none" w:sz="0" w:space="0" w:color="auto"/>
                                    <w:left w:val="none" w:sz="0" w:space="0" w:color="auto"/>
                                    <w:bottom w:val="none" w:sz="0" w:space="0" w:color="auto"/>
                                    <w:right w:val="none" w:sz="0" w:space="0" w:color="auto"/>
                                  </w:divBdr>
                                  <w:divsChild>
                                    <w:div w:id="795875276">
                                      <w:marLeft w:val="0"/>
                                      <w:marRight w:val="0"/>
                                      <w:marTop w:val="0"/>
                                      <w:marBottom w:val="0"/>
                                      <w:divBdr>
                                        <w:top w:val="none" w:sz="0" w:space="0" w:color="auto"/>
                                        <w:left w:val="none" w:sz="0" w:space="0" w:color="auto"/>
                                        <w:bottom w:val="none" w:sz="0" w:space="0" w:color="auto"/>
                                        <w:right w:val="none" w:sz="0" w:space="0" w:color="auto"/>
                                      </w:divBdr>
                                      <w:divsChild>
                                        <w:div w:id="1507748529">
                                          <w:marLeft w:val="0"/>
                                          <w:marRight w:val="0"/>
                                          <w:marTop w:val="0"/>
                                          <w:marBottom w:val="390"/>
                                          <w:divBdr>
                                            <w:top w:val="none" w:sz="0" w:space="0" w:color="auto"/>
                                            <w:left w:val="none" w:sz="0" w:space="0" w:color="auto"/>
                                            <w:bottom w:val="none" w:sz="0" w:space="0" w:color="auto"/>
                                            <w:right w:val="none" w:sz="0" w:space="0" w:color="auto"/>
                                          </w:divBdr>
                                          <w:divsChild>
                                            <w:div w:id="320235947">
                                              <w:marLeft w:val="0"/>
                                              <w:marRight w:val="0"/>
                                              <w:marTop w:val="0"/>
                                              <w:marBottom w:val="0"/>
                                              <w:divBdr>
                                                <w:top w:val="none" w:sz="0" w:space="0" w:color="auto"/>
                                                <w:left w:val="none" w:sz="0" w:space="0" w:color="auto"/>
                                                <w:bottom w:val="none" w:sz="0" w:space="0" w:color="auto"/>
                                                <w:right w:val="none" w:sz="0" w:space="0" w:color="auto"/>
                                              </w:divBdr>
                                              <w:divsChild>
                                                <w:div w:id="1566379490">
                                                  <w:marLeft w:val="0"/>
                                                  <w:marRight w:val="0"/>
                                                  <w:marTop w:val="0"/>
                                                  <w:marBottom w:val="0"/>
                                                  <w:divBdr>
                                                    <w:top w:val="none" w:sz="0" w:space="0" w:color="auto"/>
                                                    <w:left w:val="none" w:sz="0" w:space="0" w:color="auto"/>
                                                    <w:bottom w:val="none" w:sz="0" w:space="0" w:color="auto"/>
                                                    <w:right w:val="none" w:sz="0" w:space="0" w:color="auto"/>
                                                  </w:divBdr>
                                                  <w:divsChild>
                                                    <w:div w:id="1310671008">
                                                      <w:marLeft w:val="0"/>
                                                      <w:marRight w:val="0"/>
                                                      <w:marTop w:val="0"/>
                                                      <w:marBottom w:val="0"/>
                                                      <w:divBdr>
                                                        <w:top w:val="none" w:sz="0" w:space="0" w:color="auto"/>
                                                        <w:left w:val="none" w:sz="0" w:space="0" w:color="auto"/>
                                                        <w:bottom w:val="none" w:sz="0" w:space="0" w:color="auto"/>
                                                        <w:right w:val="none" w:sz="0" w:space="0" w:color="auto"/>
                                                      </w:divBdr>
                                                      <w:divsChild>
                                                        <w:div w:id="108204018">
                                                          <w:marLeft w:val="0"/>
                                                          <w:marRight w:val="0"/>
                                                          <w:marTop w:val="0"/>
                                                          <w:marBottom w:val="0"/>
                                                          <w:divBdr>
                                                            <w:top w:val="none" w:sz="0" w:space="0" w:color="auto"/>
                                                            <w:left w:val="none" w:sz="0" w:space="0" w:color="auto"/>
                                                            <w:bottom w:val="none" w:sz="0" w:space="0" w:color="auto"/>
                                                            <w:right w:val="none" w:sz="0" w:space="0" w:color="auto"/>
                                                          </w:divBdr>
                                                          <w:divsChild>
                                                            <w:div w:id="1009526537">
                                                              <w:marLeft w:val="0"/>
                                                              <w:marRight w:val="0"/>
                                                              <w:marTop w:val="0"/>
                                                              <w:marBottom w:val="0"/>
                                                              <w:divBdr>
                                                                <w:top w:val="none" w:sz="0" w:space="0" w:color="auto"/>
                                                                <w:left w:val="none" w:sz="0" w:space="0" w:color="auto"/>
                                                                <w:bottom w:val="none" w:sz="0" w:space="0" w:color="auto"/>
                                                                <w:right w:val="none" w:sz="0" w:space="0" w:color="auto"/>
                                                              </w:divBdr>
                                                              <w:divsChild>
                                                                <w:div w:id="457407868">
                                                                  <w:marLeft w:val="0"/>
                                                                  <w:marRight w:val="0"/>
                                                                  <w:marTop w:val="0"/>
                                                                  <w:marBottom w:val="0"/>
                                                                  <w:divBdr>
                                                                    <w:top w:val="none" w:sz="0" w:space="0" w:color="auto"/>
                                                                    <w:left w:val="none" w:sz="0" w:space="0" w:color="auto"/>
                                                                    <w:bottom w:val="none" w:sz="0" w:space="0" w:color="auto"/>
                                                                    <w:right w:val="none" w:sz="0" w:space="0" w:color="auto"/>
                                                                  </w:divBdr>
                                                                  <w:divsChild>
                                                                    <w:div w:id="372730562">
                                                                      <w:marLeft w:val="0"/>
                                                                      <w:marRight w:val="0"/>
                                                                      <w:marTop w:val="0"/>
                                                                      <w:marBottom w:val="0"/>
                                                                      <w:divBdr>
                                                                        <w:top w:val="none" w:sz="0" w:space="0" w:color="auto"/>
                                                                        <w:left w:val="none" w:sz="0" w:space="0" w:color="auto"/>
                                                                        <w:bottom w:val="none" w:sz="0" w:space="0" w:color="auto"/>
                                                                        <w:right w:val="none" w:sz="0" w:space="0" w:color="auto"/>
                                                                      </w:divBdr>
                                                                    </w:div>
                                                                    <w:div w:id="1046753843">
                                                                      <w:marLeft w:val="0"/>
                                                                      <w:marRight w:val="0"/>
                                                                      <w:marTop w:val="0"/>
                                                                      <w:marBottom w:val="0"/>
                                                                      <w:divBdr>
                                                                        <w:top w:val="none" w:sz="0" w:space="0" w:color="auto"/>
                                                                        <w:left w:val="none" w:sz="0" w:space="0" w:color="auto"/>
                                                                        <w:bottom w:val="none" w:sz="0" w:space="0" w:color="auto"/>
                                                                        <w:right w:val="none" w:sz="0" w:space="0" w:color="auto"/>
                                                                      </w:divBdr>
                                                                    </w:div>
                                                                    <w:div w:id="1941136425">
                                                                      <w:marLeft w:val="0"/>
                                                                      <w:marRight w:val="0"/>
                                                                      <w:marTop w:val="0"/>
                                                                      <w:marBottom w:val="0"/>
                                                                      <w:divBdr>
                                                                        <w:top w:val="none" w:sz="0" w:space="0" w:color="auto"/>
                                                                        <w:left w:val="none" w:sz="0" w:space="0" w:color="auto"/>
                                                                        <w:bottom w:val="none" w:sz="0" w:space="0" w:color="auto"/>
                                                                        <w:right w:val="none" w:sz="0" w:space="0" w:color="auto"/>
                                                                      </w:divBdr>
                                                                    </w:div>
                                                                  </w:divsChild>
                                                                </w:div>
                                                                <w:div w:id="158329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05608556">
      <w:bodyDiv w:val="1"/>
      <w:marLeft w:val="0"/>
      <w:marRight w:val="0"/>
      <w:marTop w:val="0"/>
      <w:marBottom w:val="0"/>
      <w:divBdr>
        <w:top w:val="none" w:sz="0" w:space="0" w:color="auto"/>
        <w:left w:val="none" w:sz="0" w:space="0" w:color="auto"/>
        <w:bottom w:val="none" w:sz="0" w:space="0" w:color="auto"/>
        <w:right w:val="none" w:sz="0" w:space="0" w:color="auto"/>
      </w:divBdr>
      <w:divsChild>
        <w:div w:id="2067558993">
          <w:marLeft w:val="0"/>
          <w:marRight w:val="0"/>
          <w:marTop w:val="0"/>
          <w:marBottom w:val="0"/>
          <w:divBdr>
            <w:top w:val="none" w:sz="0" w:space="0" w:color="auto"/>
            <w:left w:val="none" w:sz="0" w:space="0" w:color="auto"/>
            <w:bottom w:val="none" w:sz="0" w:space="0" w:color="auto"/>
            <w:right w:val="none" w:sz="0" w:space="0" w:color="auto"/>
          </w:divBdr>
          <w:divsChild>
            <w:div w:id="2124299318">
              <w:marLeft w:val="0"/>
              <w:marRight w:val="0"/>
              <w:marTop w:val="0"/>
              <w:marBottom w:val="0"/>
              <w:divBdr>
                <w:top w:val="none" w:sz="0" w:space="0" w:color="auto"/>
                <w:left w:val="none" w:sz="0" w:space="0" w:color="auto"/>
                <w:bottom w:val="none" w:sz="0" w:space="0" w:color="auto"/>
                <w:right w:val="none" w:sz="0" w:space="0" w:color="auto"/>
              </w:divBdr>
              <w:divsChild>
                <w:div w:id="2086679455">
                  <w:marLeft w:val="0"/>
                  <w:marRight w:val="0"/>
                  <w:marTop w:val="0"/>
                  <w:marBottom w:val="0"/>
                  <w:divBdr>
                    <w:top w:val="none" w:sz="0" w:space="0" w:color="auto"/>
                    <w:left w:val="none" w:sz="0" w:space="0" w:color="auto"/>
                    <w:bottom w:val="none" w:sz="0" w:space="0" w:color="auto"/>
                    <w:right w:val="none" w:sz="0" w:space="0" w:color="auto"/>
                  </w:divBdr>
                  <w:divsChild>
                    <w:div w:id="531110286">
                      <w:marLeft w:val="0"/>
                      <w:marRight w:val="0"/>
                      <w:marTop w:val="0"/>
                      <w:marBottom w:val="0"/>
                      <w:divBdr>
                        <w:top w:val="none" w:sz="0" w:space="0" w:color="auto"/>
                        <w:left w:val="none" w:sz="0" w:space="0" w:color="auto"/>
                        <w:bottom w:val="none" w:sz="0" w:space="0" w:color="auto"/>
                        <w:right w:val="none" w:sz="0" w:space="0" w:color="auto"/>
                      </w:divBdr>
                      <w:divsChild>
                        <w:div w:id="123040643">
                          <w:marLeft w:val="0"/>
                          <w:marRight w:val="0"/>
                          <w:marTop w:val="0"/>
                          <w:marBottom w:val="0"/>
                          <w:divBdr>
                            <w:top w:val="none" w:sz="0" w:space="0" w:color="auto"/>
                            <w:left w:val="none" w:sz="0" w:space="0" w:color="auto"/>
                            <w:bottom w:val="none" w:sz="0" w:space="0" w:color="auto"/>
                            <w:right w:val="none" w:sz="0" w:space="0" w:color="auto"/>
                          </w:divBdr>
                          <w:divsChild>
                            <w:div w:id="322587680">
                              <w:marLeft w:val="0"/>
                              <w:marRight w:val="0"/>
                              <w:marTop w:val="0"/>
                              <w:marBottom w:val="0"/>
                              <w:divBdr>
                                <w:top w:val="none" w:sz="0" w:space="0" w:color="auto"/>
                                <w:left w:val="none" w:sz="0" w:space="0" w:color="auto"/>
                                <w:bottom w:val="none" w:sz="0" w:space="0" w:color="auto"/>
                                <w:right w:val="none" w:sz="0" w:space="0" w:color="auto"/>
                              </w:divBdr>
                              <w:divsChild>
                                <w:div w:id="1919556250">
                                  <w:marLeft w:val="0"/>
                                  <w:marRight w:val="0"/>
                                  <w:marTop w:val="0"/>
                                  <w:marBottom w:val="0"/>
                                  <w:divBdr>
                                    <w:top w:val="none" w:sz="0" w:space="0" w:color="auto"/>
                                    <w:left w:val="none" w:sz="0" w:space="0" w:color="auto"/>
                                    <w:bottom w:val="none" w:sz="0" w:space="0" w:color="auto"/>
                                    <w:right w:val="none" w:sz="0" w:space="0" w:color="auto"/>
                                  </w:divBdr>
                                  <w:divsChild>
                                    <w:div w:id="736170685">
                                      <w:marLeft w:val="0"/>
                                      <w:marRight w:val="0"/>
                                      <w:marTop w:val="0"/>
                                      <w:marBottom w:val="0"/>
                                      <w:divBdr>
                                        <w:top w:val="none" w:sz="0" w:space="0" w:color="auto"/>
                                        <w:left w:val="none" w:sz="0" w:space="0" w:color="auto"/>
                                        <w:bottom w:val="none" w:sz="0" w:space="0" w:color="auto"/>
                                        <w:right w:val="none" w:sz="0" w:space="0" w:color="auto"/>
                                      </w:divBdr>
                                      <w:divsChild>
                                        <w:div w:id="841747925">
                                          <w:marLeft w:val="0"/>
                                          <w:marRight w:val="0"/>
                                          <w:marTop w:val="0"/>
                                          <w:marBottom w:val="0"/>
                                          <w:divBdr>
                                            <w:top w:val="none" w:sz="0" w:space="0" w:color="auto"/>
                                            <w:left w:val="none" w:sz="0" w:space="0" w:color="auto"/>
                                            <w:bottom w:val="none" w:sz="0" w:space="0" w:color="auto"/>
                                            <w:right w:val="none" w:sz="0" w:space="0" w:color="auto"/>
                                          </w:divBdr>
                                          <w:divsChild>
                                            <w:div w:id="1063219329">
                                              <w:marLeft w:val="-150"/>
                                              <w:marRight w:val="-150"/>
                                              <w:marTop w:val="0"/>
                                              <w:marBottom w:val="0"/>
                                              <w:divBdr>
                                                <w:top w:val="none" w:sz="0" w:space="0" w:color="auto"/>
                                                <w:left w:val="none" w:sz="0" w:space="0" w:color="auto"/>
                                                <w:bottom w:val="none" w:sz="0" w:space="0" w:color="auto"/>
                                                <w:right w:val="none" w:sz="0" w:space="0" w:color="auto"/>
                                              </w:divBdr>
                                              <w:divsChild>
                                                <w:div w:id="1720781426">
                                                  <w:marLeft w:val="0"/>
                                                  <w:marRight w:val="0"/>
                                                  <w:marTop w:val="0"/>
                                                  <w:marBottom w:val="0"/>
                                                  <w:divBdr>
                                                    <w:top w:val="none" w:sz="0" w:space="0" w:color="auto"/>
                                                    <w:left w:val="none" w:sz="0" w:space="0" w:color="auto"/>
                                                    <w:bottom w:val="none" w:sz="0" w:space="0" w:color="auto"/>
                                                    <w:right w:val="none" w:sz="0" w:space="0" w:color="auto"/>
                                                  </w:divBdr>
                                                  <w:divsChild>
                                                    <w:div w:id="541475967">
                                                      <w:marLeft w:val="0"/>
                                                      <w:marRight w:val="0"/>
                                                      <w:marTop w:val="0"/>
                                                      <w:marBottom w:val="0"/>
                                                      <w:divBdr>
                                                        <w:top w:val="single" w:sz="6" w:space="0" w:color="00A2CA"/>
                                                        <w:left w:val="single" w:sz="6" w:space="0" w:color="00A2CA"/>
                                                        <w:bottom w:val="single" w:sz="6" w:space="0" w:color="00A2CA"/>
                                                        <w:right w:val="single" w:sz="6" w:space="0" w:color="00A2CA"/>
                                                      </w:divBdr>
                                                      <w:divsChild>
                                                        <w:div w:id="42018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2094214">
      <w:bodyDiv w:val="1"/>
      <w:marLeft w:val="0"/>
      <w:marRight w:val="0"/>
      <w:marTop w:val="0"/>
      <w:marBottom w:val="0"/>
      <w:divBdr>
        <w:top w:val="none" w:sz="0" w:space="0" w:color="auto"/>
        <w:left w:val="none" w:sz="0" w:space="0" w:color="auto"/>
        <w:bottom w:val="none" w:sz="0" w:space="0" w:color="auto"/>
        <w:right w:val="none" w:sz="0" w:space="0" w:color="auto"/>
      </w:divBdr>
      <w:divsChild>
        <w:div w:id="788932716">
          <w:marLeft w:val="0"/>
          <w:marRight w:val="0"/>
          <w:marTop w:val="0"/>
          <w:marBottom w:val="0"/>
          <w:divBdr>
            <w:top w:val="none" w:sz="0" w:space="0" w:color="auto"/>
            <w:left w:val="none" w:sz="0" w:space="0" w:color="auto"/>
            <w:bottom w:val="none" w:sz="0" w:space="0" w:color="auto"/>
            <w:right w:val="none" w:sz="0" w:space="0" w:color="auto"/>
          </w:divBdr>
          <w:divsChild>
            <w:div w:id="170143351">
              <w:marLeft w:val="0"/>
              <w:marRight w:val="0"/>
              <w:marTop w:val="0"/>
              <w:marBottom w:val="0"/>
              <w:divBdr>
                <w:top w:val="none" w:sz="0" w:space="0" w:color="auto"/>
                <w:left w:val="none" w:sz="0" w:space="0" w:color="auto"/>
                <w:bottom w:val="none" w:sz="0" w:space="0" w:color="auto"/>
                <w:right w:val="none" w:sz="0" w:space="0" w:color="auto"/>
              </w:divBdr>
              <w:divsChild>
                <w:div w:id="1103723058">
                  <w:marLeft w:val="0"/>
                  <w:marRight w:val="0"/>
                  <w:marTop w:val="0"/>
                  <w:marBottom w:val="0"/>
                  <w:divBdr>
                    <w:top w:val="none" w:sz="0" w:space="0" w:color="auto"/>
                    <w:left w:val="none" w:sz="0" w:space="0" w:color="auto"/>
                    <w:bottom w:val="none" w:sz="0" w:space="0" w:color="auto"/>
                    <w:right w:val="none" w:sz="0" w:space="0" w:color="auto"/>
                  </w:divBdr>
                  <w:divsChild>
                    <w:div w:id="649552477">
                      <w:marLeft w:val="0"/>
                      <w:marRight w:val="0"/>
                      <w:marTop w:val="0"/>
                      <w:marBottom w:val="0"/>
                      <w:divBdr>
                        <w:top w:val="none" w:sz="0" w:space="0" w:color="auto"/>
                        <w:left w:val="none" w:sz="0" w:space="0" w:color="auto"/>
                        <w:bottom w:val="none" w:sz="0" w:space="0" w:color="auto"/>
                        <w:right w:val="none" w:sz="0" w:space="0" w:color="auto"/>
                      </w:divBdr>
                      <w:divsChild>
                        <w:div w:id="1144390927">
                          <w:marLeft w:val="0"/>
                          <w:marRight w:val="0"/>
                          <w:marTop w:val="0"/>
                          <w:marBottom w:val="0"/>
                          <w:divBdr>
                            <w:top w:val="none" w:sz="0" w:space="0" w:color="auto"/>
                            <w:left w:val="none" w:sz="0" w:space="0" w:color="auto"/>
                            <w:bottom w:val="none" w:sz="0" w:space="0" w:color="auto"/>
                            <w:right w:val="none" w:sz="0" w:space="0" w:color="auto"/>
                          </w:divBdr>
                          <w:divsChild>
                            <w:div w:id="1306396414">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6823837">
      <w:bodyDiv w:val="1"/>
      <w:marLeft w:val="0"/>
      <w:marRight w:val="0"/>
      <w:marTop w:val="0"/>
      <w:marBottom w:val="0"/>
      <w:divBdr>
        <w:top w:val="none" w:sz="0" w:space="0" w:color="auto"/>
        <w:left w:val="none" w:sz="0" w:space="0" w:color="auto"/>
        <w:bottom w:val="none" w:sz="0" w:space="0" w:color="auto"/>
        <w:right w:val="none" w:sz="0" w:space="0" w:color="auto"/>
      </w:divBdr>
      <w:divsChild>
        <w:div w:id="23144112">
          <w:marLeft w:val="0"/>
          <w:marRight w:val="0"/>
          <w:marTop w:val="0"/>
          <w:marBottom w:val="0"/>
          <w:divBdr>
            <w:top w:val="none" w:sz="0" w:space="0" w:color="auto"/>
            <w:left w:val="none" w:sz="0" w:space="0" w:color="auto"/>
            <w:bottom w:val="none" w:sz="0" w:space="0" w:color="auto"/>
            <w:right w:val="none" w:sz="0" w:space="0" w:color="auto"/>
          </w:divBdr>
          <w:divsChild>
            <w:div w:id="874654366">
              <w:marLeft w:val="0"/>
              <w:marRight w:val="0"/>
              <w:marTop w:val="0"/>
              <w:marBottom w:val="0"/>
              <w:divBdr>
                <w:top w:val="none" w:sz="0" w:space="0" w:color="auto"/>
                <w:left w:val="none" w:sz="0" w:space="0" w:color="auto"/>
                <w:bottom w:val="none" w:sz="0" w:space="0" w:color="auto"/>
                <w:right w:val="none" w:sz="0" w:space="0" w:color="auto"/>
              </w:divBdr>
              <w:divsChild>
                <w:div w:id="60905488">
                  <w:marLeft w:val="0"/>
                  <w:marRight w:val="0"/>
                  <w:marTop w:val="0"/>
                  <w:marBottom w:val="240"/>
                  <w:divBdr>
                    <w:top w:val="none" w:sz="0" w:space="0" w:color="auto"/>
                    <w:left w:val="none" w:sz="0" w:space="0" w:color="auto"/>
                    <w:bottom w:val="none" w:sz="0" w:space="0" w:color="auto"/>
                    <w:right w:val="none" w:sz="0" w:space="0" w:color="auto"/>
                  </w:divBdr>
                </w:div>
                <w:div w:id="3970993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43610002">
      <w:bodyDiv w:val="1"/>
      <w:marLeft w:val="0"/>
      <w:marRight w:val="0"/>
      <w:marTop w:val="0"/>
      <w:marBottom w:val="0"/>
      <w:divBdr>
        <w:top w:val="none" w:sz="0" w:space="0" w:color="auto"/>
        <w:left w:val="none" w:sz="0" w:space="0" w:color="auto"/>
        <w:bottom w:val="none" w:sz="0" w:space="0" w:color="auto"/>
        <w:right w:val="none" w:sz="0" w:space="0" w:color="auto"/>
      </w:divBdr>
      <w:divsChild>
        <w:div w:id="499584410">
          <w:marLeft w:val="0"/>
          <w:marRight w:val="0"/>
          <w:marTop w:val="0"/>
          <w:marBottom w:val="0"/>
          <w:divBdr>
            <w:top w:val="none" w:sz="0" w:space="0" w:color="auto"/>
            <w:left w:val="none" w:sz="0" w:space="0" w:color="auto"/>
            <w:bottom w:val="none" w:sz="0" w:space="0" w:color="auto"/>
            <w:right w:val="none" w:sz="0" w:space="0" w:color="auto"/>
          </w:divBdr>
          <w:divsChild>
            <w:div w:id="249048101">
              <w:marLeft w:val="0"/>
              <w:marRight w:val="0"/>
              <w:marTop w:val="0"/>
              <w:marBottom w:val="0"/>
              <w:divBdr>
                <w:top w:val="none" w:sz="0" w:space="0" w:color="auto"/>
                <w:left w:val="none" w:sz="0" w:space="0" w:color="auto"/>
                <w:bottom w:val="none" w:sz="0" w:space="0" w:color="auto"/>
                <w:right w:val="none" w:sz="0" w:space="0" w:color="auto"/>
              </w:divBdr>
              <w:divsChild>
                <w:div w:id="912860373">
                  <w:marLeft w:val="0"/>
                  <w:marRight w:val="0"/>
                  <w:marTop w:val="0"/>
                  <w:marBottom w:val="0"/>
                  <w:divBdr>
                    <w:top w:val="none" w:sz="0" w:space="0" w:color="auto"/>
                    <w:left w:val="none" w:sz="0" w:space="0" w:color="auto"/>
                    <w:bottom w:val="none" w:sz="0" w:space="0" w:color="auto"/>
                    <w:right w:val="none" w:sz="0" w:space="0" w:color="auto"/>
                  </w:divBdr>
                  <w:divsChild>
                    <w:div w:id="712509232">
                      <w:marLeft w:val="0"/>
                      <w:marRight w:val="0"/>
                      <w:marTop w:val="0"/>
                      <w:marBottom w:val="0"/>
                      <w:divBdr>
                        <w:top w:val="none" w:sz="0" w:space="0" w:color="auto"/>
                        <w:left w:val="none" w:sz="0" w:space="0" w:color="auto"/>
                        <w:bottom w:val="none" w:sz="0" w:space="0" w:color="auto"/>
                        <w:right w:val="none" w:sz="0" w:space="0" w:color="auto"/>
                      </w:divBdr>
                      <w:divsChild>
                        <w:div w:id="1801990869">
                          <w:marLeft w:val="0"/>
                          <w:marRight w:val="0"/>
                          <w:marTop w:val="0"/>
                          <w:marBottom w:val="0"/>
                          <w:divBdr>
                            <w:top w:val="none" w:sz="0" w:space="0" w:color="auto"/>
                            <w:left w:val="none" w:sz="0" w:space="0" w:color="auto"/>
                            <w:bottom w:val="none" w:sz="0" w:space="0" w:color="auto"/>
                            <w:right w:val="none" w:sz="0" w:space="0" w:color="auto"/>
                          </w:divBdr>
                          <w:divsChild>
                            <w:div w:id="353382493">
                              <w:marLeft w:val="0"/>
                              <w:marRight w:val="0"/>
                              <w:marTop w:val="0"/>
                              <w:marBottom w:val="0"/>
                              <w:divBdr>
                                <w:top w:val="none" w:sz="0" w:space="0" w:color="auto"/>
                                <w:left w:val="none" w:sz="0" w:space="0" w:color="auto"/>
                                <w:bottom w:val="none" w:sz="0" w:space="0" w:color="auto"/>
                                <w:right w:val="none" w:sz="0" w:space="0" w:color="auto"/>
                              </w:divBdr>
                              <w:divsChild>
                                <w:div w:id="1473714992">
                                  <w:marLeft w:val="0"/>
                                  <w:marRight w:val="0"/>
                                  <w:marTop w:val="0"/>
                                  <w:marBottom w:val="0"/>
                                  <w:divBdr>
                                    <w:top w:val="none" w:sz="0" w:space="0" w:color="auto"/>
                                    <w:left w:val="none" w:sz="0" w:space="0" w:color="auto"/>
                                    <w:bottom w:val="none" w:sz="0" w:space="0" w:color="auto"/>
                                    <w:right w:val="none" w:sz="0" w:space="0" w:color="auto"/>
                                  </w:divBdr>
                                  <w:divsChild>
                                    <w:div w:id="54356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3846438">
      <w:bodyDiv w:val="1"/>
      <w:marLeft w:val="0"/>
      <w:marRight w:val="0"/>
      <w:marTop w:val="0"/>
      <w:marBottom w:val="0"/>
      <w:divBdr>
        <w:top w:val="none" w:sz="0" w:space="0" w:color="auto"/>
        <w:left w:val="none" w:sz="0" w:space="0" w:color="auto"/>
        <w:bottom w:val="none" w:sz="0" w:space="0" w:color="auto"/>
        <w:right w:val="none" w:sz="0" w:space="0" w:color="auto"/>
      </w:divBdr>
      <w:divsChild>
        <w:div w:id="2017884601">
          <w:marLeft w:val="0"/>
          <w:marRight w:val="0"/>
          <w:marTop w:val="0"/>
          <w:marBottom w:val="0"/>
          <w:divBdr>
            <w:top w:val="none" w:sz="0" w:space="0" w:color="auto"/>
            <w:left w:val="none" w:sz="0" w:space="0" w:color="auto"/>
            <w:bottom w:val="none" w:sz="0" w:space="0" w:color="auto"/>
            <w:right w:val="none" w:sz="0" w:space="0" w:color="auto"/>
          </w:divBdr>
          <w:divsChild>
            <w:div w:id="1250697618">
              <w:marLeft w:val="0"/>
              <w:marRight w:val="0"/>
              <w:marTop w:val="0"/>
              <w:marBottom w:val="0"/>
              <w:divBdr>
                <w:top w:val="none" w:sz="0" w:space="0" w:color="auto"/>
                <w:left w:val="none" w:sz="0" w:space="0" w:color="auto"/>
                <w:bottom w:val="none" w:sz="0" w:space="0" w:color="auto"/>
                <w:right w:val="none" w:sz="0" w:space="0" w:color="auto"/>
              </w:divBdr>
              <w:divsChild>
                <w:div w:id="261687699">
                  <w:marLeft w:val="-225"/>
                  <w:marRight w:val="-225"/>
                  <w:marTop w:val="0"/>
                  <w:marBottom w:val="0"/>
                  <w:divBdr>
                    <w:top w:val="none" w:sz="0" w:space="0" w:color="auto"/>
                    <w:left w:val="none" w:sz="0" w:space="0" w:color="auto"/>
                    <w:bottom w:val="none" w:sz="0" w:space="0" w:color="auto"/>
                    <w:right w:val="none" w:sz="0" w:space="0" w:color="auto"/>
                  </w:divBdr>
                  <w:divsChild>
                    <w:div w:id="268851397">
                      <w:marLeft w:val="0"/>
                      <w:marRight w:val="0"/>
                      <w:marTop w:val="300"/>
                      <w:marBottom w:val="750"/>
                      <w:divBdr>
                        <w:top w:val="none" w:sz="0" w:space="0" w:color="auto"/>
                        <w:left w:val="none" w:sz="0" w:space="0" w:color="auto"/>
                        <w:bottom w:val="none" w:sz="0" w:space="0" w:color="auto"/>
                        <w:right w:val="none" w:sz="0" w:space="0" w:color="auto"/>
                      </w:divBdr>
                      <w:divsChild>
                        <w:div w:id="5551216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733313695">
      <w:bodyDiv w:val="1"/>
      <w:marLeft w:val="0"/>
      <w:marRight w:val="0"/>
      <w:marTop w:val="0"/>
      <w:marBottom w:val="0"/>
      <w:divBdr>
        <w:top w:val="none" w:sz="0" w:space="0" w:color="auto"/>
        <w:left w:val="none" w:sz="0" w:space="0" w:color="auto"/>
        <w:bottom w:val="none" w:sz="0" w:space="0" w:color="auto"/>
        <w:right w:val="none" w:sz="0" w:space="0" w:color="auto"/>
      </w:divBdr>
      <w:divsChild>
        <w:div w:id="1366834350">
          <w:marLeft w:val="0"/>
          <w:marRight w:val="0"/>
          <w:marTop w:val="0"/>
          <w:marBottom w:val="0"/>
          <w:divBdr>
            <w:top w:val="none" w:sz="0" w:space="0" w:color="auto"/>
            <w:left w:val="none" w:sz="0" w:space="0" w:color="auto"/>
            <w:bottom w:val="none" w:sz="0" w:space="0" w:color="auto"/>
            <w:right w:val="none" w:sz="0" w:space="0" w:color="auto"/>
          </w:divBdr>
          <w:divsChild>
            <w:div w:id="1633438447">
              <w:marLeft w:val="0"/>
              <w:marRight w:val="0"/>
              <w:marTop w:val="0"/>
              <w:marBottom w:val="0"/>
              <w:divBdr>
                <w:top w:val="none" w:sz="0" w:space="0" w:color="auto"/>
                <w:left w:val="none" w:sz="0" w:space="0" w:color="auto"/>
                <w:bottom w:val="none" w:sz="0" w:space="0" w:color="auto"/>
                <w:right w:val="none" w:sz="0" w:space="0" w:color="auto"/>
              </w:divBdr>
              <w:divsChild>
                <w:div w:id="805900719">
                  <w:marLeft w:val="0"/>
                  <w:marRight w:val="0"/>
                  <w:marTop w:val="0"/>
                  <w:marBottom w:val="0"/>
                  <w:divBdr>
                    <w:top w:val="none" w:sz="0" w:space="0" w:color="auto"/>
                    <w:left w:val="none" w:sz="0" w:space="0" w:color="auto"/>
                    <w:bottom w:val="none" w:sz="0" w:space="0" w:color="auto"/>
                    <w:right w:val="none" w:sz="0" w:space="0" w:color="auto"/>
                  </w:divBdr>
                  <w:divsChild>
                    <w:div w:id="1601639370">
                      <w:marLeft w:val="0"/>
                      <w:marRight w:val="0"/>
                      <w:marTop w:val="0"/>
                      <w:marBottom w:val="0"/>
                      <w:divBdr>
                        <w:top w:val="none" w:sz="0" w:space="0" w:color="auto"/>
                        <w:left w:val="none" w:sz="0" w:space="0" w:color="auto"/>
                        <w:bottom w:val="none" w:sz="0" w:space="0" w:color="auto"/>
                        <w:right w:val="none" w:sz="0" w:space="0" w:color="auto"/>
                      </w:divBdr>
                      <w:divsChild>
                        <w:div w:id="413168457">
                          <w:marLeft w:val="0"/>
                          <w:marRight w:val="0"/>
                          <w:marTop w:val="0"/>
                          <w:marBottom w:val="0"/>
                          <w:divBdr>
                            <w:top w:val="none" w:sz="0" w:space="0" w:color="auto"/>
                            <w:left w:val="none" w:sz="0" w:space="0" w:color="auto"/>
                            <w:bottom w:val="none" w:sz="0" w:space="0" w:color="auto"/>
                            <w:right w:val="none" w:sz="0" w:space="0" w:color="auto"/>
                          </w:divBdr>
                          <w:divsChild>
                            <w:div w:id="1919361657">
                              <w:marLeft w:val="0"/>
                              <w:marRight w:val="0"/>
                              <w:marTop w:val="0"/>
                              <w:marBottom w:val="0"/>
                              <w:divBdr>
                                <w:top w:val="none" w:sz="0" w:space="0" w:color="auto"/>
                                <w:left w:val="none" w:sz="0" w:space="0" w:color="auto"/>
                                <w:bottom w:val="none" w:sz="0" w:space="0" w:color="auto"/>
                                <w:right w:val="none" w:sz="0" w:space="0" w:color="auto"/>
                              </w:divBdr>
                              <w:divsChild>
                                <w:div w:id="1141270325">
                                  <w:marLeft w:val="0"/>
                                  <w:marRight w:val="0"/>
                                  <w:marTop w:val="0"/>
                                  <w:marBottom w:val="0"/>
                                  <w:divBdr>
                                    <w:top w:val="none" w:sz="0" w:space="0" w:color="auto"/>
                                    <w:left w:val="none" w:sz="0" w:space="0" w:color="auto"/>
                                    <w:bottom w:val="none" w:sz="0" w:space="0" w:color="auto"/>
                                    <w:right w:val="none" w:sz="0" w:space="0" w:color="auto"/>
                                  </w:divBdr>
                                  <w:divsChild>
                                    <w:div w:id="1401519244">
                                      <w:marLeft w:val="0"/>
                                      <w:marRight w:val="0"/>
                                      <w:marTop w:val="0"/>
                                      <w:marBottom w:val="0"/>
                                      <w:divBdr>
                                        <w:top w:val="none" w:sz="0" w:space="0" w:color="auto"/>
                                        <w:left w:val="none" w:sz="0" w:space="0" w:color="auto"/>
                                        <w:bottom w:val="none" w:sz="0" w:space="0" w:color="auto"/>
                                        <w:right w:val="none" w:sz="0" w:space="0" w:color="auto"/>
                                      </w:divBdr>
                                      <w:divsChild>
                                        <w:div w:id="1044334412">
                                          <w:marLeft w:val="0"/>
                                          <w:marRight w:val="0"/>
                                          <w:marTop w:val="0"/>
                                          <w:marBottom w:val="0"/>
                                          <w:divBdr>
                                            <w:top w:val="none" w:sz="0" w:space="0" w:color="auto"/>
                                            <w:left w:val="none" w:sz="0" w:space="0" w:color="auto"/>
                                            <w:bottom w:val="none" w:sz="0" w:space="0" w:color="auto"/>
                                            <w:right w:val="none" w:sz="0" w:space="0" w:color="auto"/>
                                          </w:divBdr>
                                          <w:divsChild>
                                            <w:div w:id="883063428">
                                              <w:marLeft w:val="0"/>
                                              <w:marRight w:val="0"/>
                                              <w:marTop w:val="0"/>
                                              <w:marBottom w:val="0"/>
                                              <w:divBdr>
                                                <w:top w:val="none" w:sz="0" w:space="0" w:color="auto"/>
                                                <w:left w:val="none" w:sz="0" w:space="0" w:color="auto"/>
                                                <w:bottom w:val="none" w:sz="0" w:space="0" w:color="auto"/>
                                                <w:right w:val="none" w:sz="0" w:space="0" w:color="auto"/>
                                              </w:divBdr>
                                              <w:divsChild>
                                                <w:div w:id="1508859608">
                                                  <w:marLeft w:val="0"/>
                                                  <w:marRight w:val="0"/>
                                                  <w:marTop w:val="0"/>
                                                  <w:marBottom w:val="0"/>
                                                  <w:divBdr>
                                                    <w:top w:val="none" w:sz="0" w:space="0" w:color="auto"/>
                                                    <w:left w:val="none" w:sz="0" w:space="0" w:color="auto"/>
                                                    <w:bottom w:val="none" w:sz="0" w:space="0" w:color="auto"/>
                                                    <w:right w:val="none" w:sz="0" w:space="0" w:color="auto"/>
                                                  </w:divBdr>
                                                </w:div>
                                                <w:div w:id="163613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7543AC-9068-4883-86FB-E5040A0F2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1210</Words>
  <Characters>7378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Whitehot Creative</Company>
  <LinksUpToDate>false</LinksUpToDate>
  <CharactersWithSpaces>8571</CharactersWithSpaces>
  <SharedDoc>false</SharedDoc>
  <HLinks>
    <vt:vector size="84" baseType="variant">
      <vt:variant>
        <vt:i4>7798879</vt:i4>
      </vt:variant>
      <vt:variant>
        <vt:i4>39</vt:i4>
      </vt:variant>
      <vt:variant>
        <vt:i4>0</vt:i4>
      </vt:variant>
      <vt:variant>
        <vt:i4>5</vt:i4>
      </vt:variant>
      <vt:variant>
        <vt:lpwstr>mailto:HR@nobel.herts.sch.uk</vt:lpwstr>
      </vt:variant>
      <vt:variant>
        <vt:lpwstr/>
      </vt:variant>
      <vt:variant>
        <vt:i4>1179733</vt:i4>
      </vt:variant>
      <vt:variant>
        <vt:i4>36</vt:i4>
      </vt:variant>
      <vt:variant>
        <vt:i4>0</vt:i4>
      </vt:variant>
      <vt:variant>
        <vt:i4>5</vt:i4>
      </vt:variant>
      <vt:variant>
        <vt:lpwstr>https://twitter.com/nobelschooluk</vt:lpwstr>
      </vt:variant>
      <vt:variant>
        <vt:lpwstr/>
      </vt:variant>
      <vt:variant>
        <vt:i4>2949165</vt:i4>
      </vt:variant>
      <vt:variant>
        <vt:i4>33</vt:i4>
      </vt:variant>
      <vt:variant>
        <vt:i4>0</vt:i4>
      </vt:variant>
      <vt:variant>
        <vt:i4>5</vt:i4>
      </vt:variant>
      <vt:variant>
        <vt:lpwstr>https://www.facebook.com/nobelschooluk</vt:lpwstr>
      </vt:variant>
      <vt:variant>
        <vt:lpwstr/>
      </vt:variant>
      <vt:variant>
        <vt:i4>3604585</vt:i4>
      </vt:variant>
      <vt:variant>
        <vt:i4>30</vt:i4>
      </vt:variant>
      <vt:variant>
        <vt:i4>0</vt:i4>
      </vt:variant>
      <vt:variant>
        <vt:i4>5</vt:i4>
      </vt:variant>
      <vt:variant>
        <vt:lpwstr>http://thenobelschool.org/</vt:lpwstr>
      </vt:variant>
      <vt:variant>
        <vt:lpwstr/>
      </vt:variant>
      <vt:variant>
        <vt:i4>5505044</vt:i4>
      </vt:variant>
      <vt:variant>
        <vt:i4>27</vt:i4>
      </vt:variant>
      <vt:variant>
        <vt:i4>0</vt:i4>
      </vt:variant>
      <vt:variant>
        <vt:i4>5</vt:i4>
      </vt:variant>
      <vt:variant>
        <vt:lpwstr>http://thenobelschool.org/venues/</vt:lpwstr>
      </vt:variant>
      <vt:variant>
        <vt:lpwstr/>
      </vt:variant>
      <vt:variant>
        <vt:i4>3080291</vt:i4>
      </vt:variant>
      <vt:variant>
        <vt:i4>24</vt:i4>
      </vt:variant>
      <vt:variant>
        <vt:i4>0</vt:i4>
      </vt:variant>
      <vt:variant>
        <vt:i4>5</vt:i4>
      </vt:variant>
      <vt:variant>
        <vt:lpwstr>http://thenobelschool.org/venues/fitness-suite/</vt:lpwstr>
      </vt:variant>
      <vt:variant>
        <vt:lpwstr/>
      </vt:variant>
      <vt:variant>
        <vt:i4>5701711</vt:i4>
      </vt:variant>
      <vt:variant>
        <vt:i4>21</vt:i4>
      </vt:variant>
      <vt:variant>
        <vt:i4>0</vt:i4>
      </vt:variant>
      <vt:variant>
        <vt:i4>5</vt:i4>
      </vt:variant>
      <vt:variant>
        <vt:lpwstr>http://thenobelschool.org/about-the-school/governors/</vt:lpwstr>
      </vt:variant>
      <vt:variant>
        <vt:lpwstr/>
      </vt:variant>
      <vt:variant>
        <vt:i4>7733283</vt:i4>
      </vt:variant>
      <vt:variant>
        <vt:i4>18</vt:i4>
      </vt:variant>
      <vt:variant>
        <vt:i4>0</vt:i4>
      </vt:variant>
      <vt:variant>
        <vt:i4>5</vt:i4>
      </vt:variant>
      <vt:variant>
        <vt:lpwstr>http://thenobelschool.org/venues/school-facilities/</vt:lpwstr>
      </vt:variant>
      <vt:variant>
        <vt:lpwstr/>
      </vt:variant>
      <vt:variant>
        <vt:i4>5046353</vt:i4>
      </vt:variant>
      <vt:variant>
        <vt:i4>15</vt:i4>
      </vt:variant>
      <vt:variant>
        <vt:i4>0</vt:i4>
      </vt:variant>
      <vt:variant>
        <vt:i4>5</vt:i4>
      </vt:variant>
      <vt:variant>
        <vt:lpwstr>http://www.hertsforlearning.co.uk/team/nqt-induction-service</vt:lpwstr>
      </vt:variant>
      <vt:variant>
        <vt:lpwstr/>
      </vt:variant>
      <vt:variant>
        <vt:i4>131082</vt:i4>
      </vt:variant>
      <vt:variant>
        <vt:i4>12</vt:i4>
      </vt:variant>
      <vt:variant>
        <vt:i4>0</vt:i4>
      </vt:variant>
      <vt:variant>
        <vt:i4>5</vt:i4>
      </vt:variant>
      <vt:variant>
        <vt:lpwstr>http://www.educationtrust.org.uk/)and</vt:lpwstr>
      </vt:variant>
      <vt:variant>
        <vt:lpwstr/>
      </vt:variant>
      <vt:variant>
        <vt:i4>2162732</vt:i4>
      </vt:variant>
      <vt:variant>
        <vt:i4>9</vt:i4>
      </vt:variant>
      <vt:variant>
        <vt:i4>0</vt:i4>
      </vt:variant>
      <vt:variant>
        <vt:i4>5</vt:i4>
      </vt:variant>
      <vt:variant>
        <vt:lpwstr>http://www.northhertsteachingalliance.org/</vt:lpwstr>
      </vt:variant>
      <vt:variant>
        <vt:lpwstr/>
      </vt:variant>
      <vt:variant>
        <vt:i4>4522052</vt:i4>
      </vt:variant>
      <vt:variant>
        <vt:i4>6</vt:i4>
      </vt:variant>
      <vt:variant>
        <vt:i4>0</vt:i4>
      </vt:variant>
      <vt:variant>
        <vt:i4>5</vt:i4>
      </vt:variant>
      <vt:variant>
        <vt:lpwstr>http://www.educationtrust.org.uk/</vt:lpwstr>
      </vt:variant>
      <vt:variant>
        <vt:lpwstr/>
      </vt:variant>
      <vt:variant>
        <vt:i4>3604532</vt:i4>
      </vt:variant>
      <vt:variant>
        <vt:i4>3</vt:i4>
      </vt:variant>
      <vt:variant>
        <vt:i4>0</vt:i4>
      </vt:variant>
      <vt:variant>
        <vt:i4>5</vt:i4>
      </vt:variant>
      <vt:variant>
        <vt:lpwstr>http://www.google.co.uk/url?sa=i&amp;rct=j&amp;q=&amp;esrc=s&amp;source=images&amp;cd=&amp;cad=rja&amp;uact=8&amp;ved=0ahUKEwjS9PSsqPHRAhXFqxoKHTUSDmEQjRwIBw&amp;url=http://www.stevenage.gov.uk/regeneration/172013/172007/&amp;psig=AFQjCNEdHOl6wC1Ot-CRrRV6D4ffZQeW8w&amp;ust=1486121530276066</vt:lpwstr>
      </vt:variant>
      <vt:variant>
        <vt:lpwstr/>
      </vt:variant>
      <vt:variant>
        <vt:i4>786514</vt:i4>
      </vt:variant>
      <vt:variant>
        <vt:i4>0</vt:i4>
      </vt:variant>
      <vt:variant>
        <vt:i4>0</vt:i4>
      </vt:variant>
      <vt:variant>
        <vt:i4>5</vt:i4>
      </vt:variant>
      <vt:variant>
        <vt:lpwstr>http://www.stevenage.gov.uk/regeneration/131675/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Earl</dc:creator>
  <cp:keywords/>
  <cp:lastModifiedBy>Suzanne Crow</cp:lastModifiedBy>
  <cp:revision>2</cp:revision>
  <cp:lastPrinted>2017-05-26T11:40:00Z</cp:lastPrinted>
  <dcterms:created xsi:type="dcterms:W3CDTF">2025-04-04T06:55:00Z</dcterms:created>
  <dcterms:modified xsi:type="dcterms:W3CDTF">2025-04-04T06:55:00Z</dcterms:modified>
</cp:coreProperties>
</file>